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D5E1" w14:textId="77777777" w:rsidR="00F24965" w:rsidRPr="005702AA" w:rsidRDefault="0015029D" w:rsidP="000B6A10">
      <w:pPr>
        <w:jc w:val="center"/>
        <w:rPr>
          <w:rFonts w:ascii="Times New Roman" w:hAnsi="Times New Roman"/>
          <w:b/>
          <w:color w:val="000000"/>
          <w:szCs w:val="24"/>
          <w:vertAlign w:val="baseline"/>
        </w:rPr>
      </w:pPr>
      <w:r>
        <w:rPr>
          <w:rFonts w:ascii="Times New Roman" w:hAnsi="Times New Roman"/>
          <w:b/>
          <w:noProof/>
          <w:color w:val="000000"/>
          <w:szCs w:val="24"/>
          <w:vertAlign w:val="baseline"/>
        </w:rPr>
        <w:drawing>
          <wp:anchor distT="0" distB="0" distL="114300" distR="114300" simplePos="0" relativeHeight="251658240" behindDoc="1" locked="0" layoutInCell="1" allowOverlap="1" wp14:anchorId="2244D605" wp14:editId="2244D606">
            <wp:simplePos x="0" y="0"/>
            <wp:positionH relativeFrom="page">
              <wp:align>center</wp:align>
            </wp:positionH>
            <wp:positionV relativeFrom="paragraph">
              <wp:posOffset>-308610</wp:posOffset>
            </wp:positionV>
            <wp:extent cx="6743065" cy="933450"/>
            <wp:effectExtent l="0" t="0" r="63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3065" cy="933450"/>
                    </a:xfrm>
                    <a:prstGeom prst="rect">
                      <a:avLst/>
                    </a:prstGeom>
                    <a:noFill/>
                  </pic:spPr>
                </pic:pic>
              </a:graphicData>
            </a:graphic>
            <wp14:sizeRelH relativeFrom="page">
              <wp14:pctWidth>0</wp14:pctWidth>
            </wp14:sizeRelH>
            <wp14:sizeRelV relativeFrom="page">
              <wp14:pctHeight>0</wp14:pctHeight>
            </wp14:sizeRelV>
          </wp:anchor>
        </w:drawing>
      </w:r>
    </w:p>
    <w:p w14:paraId="2244D5E2" w14:textId="77777777" w:rsidR="00F8257C" w:rsidRDefault="00F8257C" w:rsidP="00F8257C">
      <w:pPr>
        <w:rPr>
          <w:rFonts w:ascii="Times New Roman" w:hAnsi="Times New Roman"/>
          <w:b/>
          <w:szCs w:val="24"/>
          <w:vertAlign w:val="baseline"/>
        </w:rPr>
      </w:pPr>
    </w:p>
    <w:p w14:paraId="2244D5E3" w14:textId="77777777" w:rsidR="00F8257C" w:rsidRPr="003D5AA7" w:rsidRDefault="00F8257C" w:rsidP="00F8257C">
      <w:pPr>
        <w:rPr>
          <w:rFonts w:ascii="Times New Roman" w:hAnsi="Times New Roman"/>
          <w:b/>
          <w:szCs w:val="24"/>
          <w:vertAlign w:val="baseline"/>
        </w:rPr>
      </w:pPr>
    </w:p>
    <w:p w14:paraId="2244D5E4" w14:textId="77777777" w:rsidR="00F8257C" w:rsidRPr="003D5AA7" w:rsidRDefault="00F8257C" w:rsidP="00F8257C">
      <w:pPr>
        <w:jc w:val="both"/>
        <w:rPr>
          <w:rFonts w:ascii="Times New Roman" w:hAnsi="Times New Roman"/>
          <w:szCs w:val="24"/>
          <w:vertAlign w:val="baseline"/>
        </w:rPr>
      </w:pPr>
    </w:p>
    <w:p w14:paraId="501EFFD8" w14:textId="77777777" w:rsidR="00333D84" w:rsidRPr="00333D84" w:rsidRDefault="00333D84" w:rsidP="00333D84">
      <w:pPr>
        <w:suppressAutoHyphens/>
        <w:jc w:val="center"/>
        <w:rPr>
          <w:rFonts w:ascii="Times New Roman" w:hAnsi="Times New Roman"/>
          <w:szCs w:val="24"/>
          <w:vertAlign w:val="baseline"/>
          <w:lang w:eastAsia="zh-CN"/>
        </w:rPr>
      </w:pPr>
      <w:r w:rsidRPr="00333D84">
        <w:rPr>
          <w:rFonts w:ascii="Times New Roman" w:hAnsi="Times New Roman"/>
          <w:szCs w:val="24"/>
          <w:vertAlign w:val="baseline"/>
          <w:lang w:eastAsia="zh-CN"/>
        </w:rPr>
        <w:t>Sayın MUSKİ Genel Kurul Üyesi;</w:t>
      </w:r>
    </w:p>
    <w:p w14:paraId="5049E4D3" w14:textId="77777777" w:rsidR="00333D84" w:rsidRPr="00333D84" w:rsidRDefault="00333D84" w:rsidP="00333D84">
      <w:pPr>
        <w:suppressAutoHyphens/>
        <w:rPr>
          <w:rFonts w:ascii="Times New Roman" w:hAnsi="Times New Roman"/>
          <w:szCs w:val="24"/>
          <w:vertAlign w:val="baseline"/>
          <w:lang w:eastAsia="zh-CN"/>
        </w:rPr>
      </w:pPr>
    </w:p>
    <w:p w14:paraId="3DDC46F2" w14:textId="77777777" w:rsidR="00333D84" w:rsidRPr="00333D84" w:rsidRDefault="00333D84" w:rsidP="00333D84">
      <w:pPr>
        <w:suppressAutoHyphens/>
        <w:rPr>
          <w:rFonts w:ascii="Times New Roman" w:hAnsi="Times New Roman"/>
          <w:szCs w:val="24"/>
          <w:vertAlign w:val="baseline"/>
          <w:lang w:eastAsia="zh-CN"/>
        </w:rPr>
      </w:pPr>
    </w:p>
    <w:p w14:paraId="202139A9" w14:textId="68905012" w:rsidR="00B42E67" w:rsidRPr="00B42E67" w:rsidRDefault="00B42E67" w:rsidP="00B42E67">
      <w:pPr>
        <w:suppressAutoHyphens/>
        <w:ind w:firstLine="708"/>
        <w:jc w:val="both"/>
        <w:rPr>
          <w:rFonts w:ascii="Times New Roman" w:hAnsi="Times New Roman"/>
          <w:szCs w:val="24"/>
          <w:vertAlign w:val="baseline"/>
          <w:lang w:eastAsia="zh-CN"/>
        </w:rPr>
      </w:pPr>
      <w:r w:rsidRPr="00B42E67">
        <w:rPr>
          <w:rFonts w:ascii="Times New Roman" w:hAnsi="Times New Roman"/>
          <w:szCs w:val="24"/>
          <w:vertAlign w:val="baseline"/>
          <w:lang w:eastAsia="zh-CN"/>
        </w:rPr>
        <w:t xml:space="preserve">Muğla Büyükşehir Belediyesi Meclisinin </w:t>
      </w:r>
      <w:r w:rsidR="00E05108">
        <w:rPr>
          <w:rFonts w:ascii="Times New Roman" w:hAnsi="Times New Roman"/>
          <w:szCs w:val="24"/>
          <w:vertAlign w:val="baseline"/>
          <w:lang w:eastAsia="zh-CN"/>
        </w:rPr>
        <w:t>08 Kasım 2018</w:t>
      </w:r>
      <w:r w:rsidRPr="00B42E67">
        <w:rPr>
          <w:rFonts w:ascii="Times New Roman" w:hAnsi="Times New Roman"/>
          <w:szCs w:val="24"/>
          <w:vertAlign w:val="baseline"/>
          <w:lang w:eastAsia="zh-CN"/>
        </w:rPr>
        <w:t xml:space="preserve"> Perşembe Günü saat 14:00’de Şeyh Mahallesi Kurşunlu Caddesi Büyükşehir Belediyesi Başkanlığı 1 </w:t>
      </w:r>
      <w:proofErr w:type="spellStart"/>
      <w:r w:rsidRPr="00B42E67">
        <w:rPr>
          <w:rFonts w:ascii="Times New Roman" w:hAnsi="Times New Roman"/>
          <w:szCs w:val="24"/>
          <w:vertAlign w:val="baseline"/>
          <w:lang w:eastAsia="zh-CN"/>
        </w:rPr>
        <w:t>Nolu</w:t>
      </w:r>
      <w:proofErr w:type="spellEnd"/>
      <w:r w:rsidRPr="00B42E67">
        <w:rPr>
          <w:rFonts w:ascii="Times New Roman" w:hAnsi="Times New Roman"/>
          <w:szCs w:val="24"/>
          <w:vertAlign w:val="baseline"/>
          <w:lang w:eastAsia="zh-CN"/>
        </w:rPr>
        <w:t xml:space="preserve"> Hizmet Binasındaki Meclis Toplantı salonunda yapılacak olan Meclis Toplantısının bitimine müteakip, MUSKİ Olağan Genel Kurul Toplantısı yapılacaktır. </w:t>
      </w:r>
    </w:p>
    <w:p w14:paraId="35ADD13A" w14:textId="2468B8F1" w:rsidR="00B42E67" w:rsidRPr="00B42E67" w:rsidRDefault="00B42E67" w:rsidP="00B42E67">
      <w:pPr>
        <w:suppressAutoHyphens/>
        <w:ind w:firstLine="708"/>
        <w:jc w:val="both"/>
        <w:rPr>
          <w:rFonts w:ascii="Times New Roman" w:hAnsi="Times New Roman"/>
          <w:szCs w:val="24"/>
          <w:vertAlign w:val="baseline"/>
          <w:lang w:eastAsia="zh-CN"/>
        </w:rPr>
      </w:pPr>
      <w:r w:rsidRPr="00B42E67">
        <w:rPr>
          <w:rFonts w:ascii="Times New Roman" w:hAnsi="Times New Roman"/>
          <w:szCs w:val="24"/>
          <w:vertAlign w:val="baseline"/>
          <w:lang w:eastAsia="zh-CN"/>
        </w:rPr>
        <w:t xml:space="preserve">Olağan Genel Kurul gündemi </w:t>
      </w:r>
      <w:r>
        <w:rPr>
          <w:rFonts w:ascii="Times New Roman" w:hAnsi="Times New Roman"/>
          <w:szCs w:val="24"/>
          <w:vertAlign w:val="baseline"/>
          <w:lang w:eastAsia="zh-CN"/>
        </w:rPr>
        <w:t>aşağıda sunulmuştur.</w:t>
      </w:r>
    </w:p>
    <w:p w14:paraId="684066D3" w14:textId="77777777" w:rsidR="00B42E67" w:rsidRPr="00B42E67" w:rsidRDefault="00B42E67" w:rsidP="00B42E67">
      <w:pPr>
        <w:suppressAutoHyphens/>
        <w:rPr>
          <w:rFonts w:ascii="Times New Roman" w:hAnsi="Times New Roman"/>
          <w:szCs w:val="24"/>
          <w:vertAlign w:val="baseline"/>
          <w:lang w:eastAsia="zh-CN"/>
        </w:rPr>
      </w:pPr>
      <w:r w:rsidRPr="00B42E67">
        <w:rPr>
          <w:rFonts w:ascii="Times New Roman" w:hAnsi="Times New Roman"/>
          <w:szCs w:val="24"/>
          <w:vertAlign w:val="baseline"/>
          <w:lang w:eastAsia="zh-CN"/>
        </w:rPr>
        <w:tab/>
        <w:t>Bilgilerinizi ve gereğini rica ederim.</w:t>
      </w:r>
      <w:r w:rsidRPr="00B42E67">
        <w:rPr>
          <w:rFonts w:ascii="Times New Roman" w:hAnsi="Times New Roman"/>
          <w:szCs w:val="24"/>
          <w:vertAlign w:val="baseline"/>
          <w:lang w:eastAsia="zh-CN"/>
        </w:rPr>
        <w:tab/>
      </w:r>
    </w:p>
    <w:p w14:paraId="78373242" w14:textId="77777777" w:rsidR="00333D84" w:rsidRPr="00333D84" w:rsidRDefault="00333D84" w:rsidP="00333D84">
      <w:pPr>
        <w:tabs>
          <w:tab w:val="left" w:pos="1470"/>
          <w:tab w:val="left" w:pos="2340"/>
        </w:tabs>
        <w:suppressAutoHyphens/>
        <w:jc w:val="both"/>
        <w:rPr>
          <w:rFonts w:ascii="Times New Roman" w:hAnsi="Times New Roman"/>
          <w:szCs w:val="24"/>
          <w:vertAlign w:val="baseline"/>
          <w:lang w:eastAsia="zh-CN"/>
        </w:rPr>
      </w:pPr>
    </w:p>
    <w:p w14:paraId="788FF693" w14:textId="77777777" w:rsidR="00333D84" w:rsidRPr="00333D84" w:rsidRDefault="00333D84" w:rsidP="00333D84">
      <w:pPr>
        <w:tabs>
          <w:tab w:val="left" w:pos="1470"/>
          <w:tab w:val="left" w:pos="2340"/>
        </w:tabs>
        <w:suppressAutoHyphens/>
        <w:jc w:val="both"/>
        <w:rPr>
          <w:rFonts w:ascii="Times New Roman" w:hAnsi="Times New Roman"/>
          <w:szCs w:val="24"/>
          <w:vertAlign w:val="baseline"/>
          <w:lang w:eastAsia="zh-CN"/>
        </w:rPr>
      </w:pPr>
    </w:p>
    <w:p w14:paraId="45F3551F" w14:textId="77777777" w:rsidR="00333D84" w:rsidRPr="00333D84" w:rsidRDefault="00333D84" w:rsidP="00333D84">
      <w:pPr>
        <w:tabs>
          <w:tab w:val="left" w:pos="1470"/>
          <w:tab w:val="left" w:pos="2340"/>
        </w:tabs>
        <w:suppressAutoHyphens/>
        <w:jc w:val="both"/>
        <w:rPr>
          <w:rFonts w:ascii="Times New Roman" w:hAnsi="Times New Roman"/>
          <w:szCs w:val="24"/>
          <w:vertAlign w:val="baseline"/>
          <w:lang w:eastAsia="zh-CN"/>
        </w:rPr>
      </w:pPr>
      <w:r w:rsidRPr="00333D84">
        <w:rPr>
          <w:rFonts w:ascii="Times New Roman" w:hAnsi="Times New Roman"/>
          <w:szCs w:val="24"/>
          <w:vertAlign w:val="baseline"/>
          <w:lang w:eastAsia="zh-CN"/>
        </w:rPr>
        <w:tab/>
      </w:r>
      <w:r w:rsidRPr="00333D84">
        <w:rPr>
          <w:rFonts w:ascii="Times New Roman" w:hAnsi="Times New Roman"/>
          <w:szCs w:val="24"/>
          <w:vertAlign w:val="baseline"/>
          <w:lang w:eastAsia="zh-CN"/>
        </w:rPr>
        <w:tab/>
      </w:r>
      <w:r w:rsidRPr="00333D84">
        <w:rPr>
          <w:rFonts w:ascii="Times New Roman" w:hAnsi="Times New Roman"/>
          <w:szCs w:val="24"/>
          <w:vertAlign w:val="baseline"/>
          <w:lang w:eastAsia="zh-CN"/>
        </w:rPr>
        <w:tab/>
      </w:r>
      <w:r w:rsidRPr="00333D84">
        <w:rPr>
          <w:rFonts w:ascii="Times New Roman" w:hAnsi="Times New Roman"/>
          <w:szCs w:val="24"/>
          <w:vertAlign w:val="baseline"/>
          <w:lang w:eastAsia="zh-CN"/>
        </w:rPr>
        <w:tab/>
      </w:r>
      <w:r w:rsidRPr="00333D84">
        <w:rPr>
          <w:rFonts w:ascii="Times New Roman" w:hAnsi="Times New Roman"/>
          <w:szCs w:val="24"/>
          <w:vertAlign w:val="baseline"/>
          <w:lang w:eastAsia="zh-CN"/>
        </w:rPr>
        <w:tab/>
      </w:r>
      <w:r w:rsidRPr="00333D84">
        <w:rPr>
          <w:rFonts w:ascii="Times New Roman" w:hAnsi="Times New Roman"/>
          <w:szCs w:val="24"/>
          <w:vertAlign w:val="baseline"/>
          <w:lang w:eastAsia="zh-CN"/>
        </w:rPr>
        <w:tab/>
      </w:r>
      <w:r w:rsidRPr="00333D84">
        <w:rPr>
          <w:rFonts w:ascii="Times New Roman" w:hAnsi="Times New Roman"/>
          <w:szCs w:val="24"/>
          <w:vertAlign w:val="baseline"/>
          <w:lang w:eastAsia="zh-CN"/>
        </w:rPr>
        <w:tab/>
      </w:r>
      <w:r w:rsidRPr="00333D84">
        <w:rPr>
          <w:rFonts w:ascii="Times New Roman" w:hAnsi="Times New Roman"/>
          <w:szCs w:val="24"/>
          <w:vertAlign w:val="baseline"/>
          <w:lang w:eastAsia="zh-CN"/>
        </w:rPr>
        <w:tab/>
      </w:r>
      <w:r w:rsidRPr="00333D84">
        <w:rPr>
          <w:rFonts w:ascii="Times New Roman" w:hAnsi="Times New Roman"/>
          <w:szCs w:val="24"/>
          <w:vertAlign w:val="baseline"/>
          <w:lang w:eastAsia="zh-CN"/>
        </w:rPr>
        <w:tab/>
        <w:t xml:space="preserve">       (</w:t>
      </w:r>
      <w:proofErr w:type="gramStart"/>
      <w:r w:rsidRPr="00333D84">
        <w:rPr>
          <w:rFonts w:ascii="Times New Roman" w:hAnsi="Times New Roman"/>
          <w:szCs w:val="24"/>
          <w:vertAlign w:val="baseline"/>
          <w:lang w:eastAsia="zh-CN"/>
        </w:rPr>
        <w:t>imza</w:t>
      </w:r>
      <w:proofErr w:type="gramEnd"/>
      <w:r w:rsidRPr="00333D84">
        <w:rPr>
          <w:rFonts w:ascii="Times New Roman" w:hAnsi="Times New Roman"/>
          <w:szCs w:val="24"/>
          <w:vertAlign w:val="baseline"/>
          <w:lang w:eastAsia="zh-CN"/>
        </w:rPr>
        <w:t>)</w:t>
      </w:r>
    </w:p>
    <w:p w14:paraId="23155982" w14:textId="77777777" w:rsidR="00333D84" w:rsidRPr="00333D84" w:rsidRDefault="00333D84" w:rsidP="00333D84">
      <w:pPr>
        <w:tabs>
          <w:tab w:val="left" w:pos="1470"/>
          <w:tab w:val="left" w:pos="2340"/>
        </w:tabs>
        <w:suppressAutoHyphens/>
        <w:ind w:left="4248"/>
        <w:jc w:val="both"/>
        <w:rPr>
          <w:rFonts w:ascii="Times New Roman" w:hAnsi="Times New Roman"/>
          <w:szCs w:val="24"/>
          <w:vertAlign w:val="baseline"/>
          <w:lang w:eastAsia="zh-CN"/>
        </w:rPr>
      </w:pPr>
      <w:r w:rsidRPr="00333D84">
        <w:rPr>
          <w:rFonts w:ascii="Times New Roman" w:hAnsi="Times New Roman"/>
          <w:szCs w:val="24"/>
          <w:vertAlign w:val="baseline"/>
          <w:lang w:eastAsia="zh-CN"/>
        </w:rPr>
        <w:tab/>
      </w:r>
      <w:r w:rsidRPr="00333D84">
        <w:rPr>
          <w:rFonts w:ascii="Times New Roman" w:hAnsi="Times New Roman"/>
          <w:szCs w:val="24"/>
          <w:vertAlign w:val="baseline"/>
          <w:lang w:eastAsia="zh-CN"/>
        </w:rPr>
        <w:tab/>
      </w:r>
      <w:r w:rsidRPr="00333D84">
        <w:rPr>
          <w:rFonts w:ascii="Times New Roman" w:hAnsi="Times New Roman"/>
          <w:szCs w:val="24"/>
          <w:vertAlign w:val="baseline"/>
          <w:lang w:eastAsia="zh-CN"/>
        </w:rPr>
        <w:tab/>
        <w:t xml:space="preserve">        Dr. Osman GÜRÜN</w:t>
      </w:r>
    </w:p>
    <w:p w14:paraId="0517A280" w14:textId="77777777" w:rsidR="00333D84" w:rsidRPr="00333D84" w:rsidRDefault="00333D84" w:rsidP="00333D84">
      <w:pPr>
        <w:tabs>
          <w:tab w:val="left" w:pos="1470"/>
          <w:tab w:val="left" w:pos="2340"/>
        </w:tabs>
        <w:suppressAutoHyphens/>
        <w:jc w:val="both"/>
        <w:rPr>
          <w:rFonts w:ascii="Times New Roman" w:hAnsi="Times New Roman"/>
          <w:szCs w:val="24"/>
          <w:vertAlign w:val="baseline"/>
          <w:lang w:eastAsia="zh-CN"/>
        </w:rPr>
      </w:pPr>
      <w:r w:rsidRPr="00333D84">
        <w:rPr>
          <w:rFonts w:ascii="Times New Roman" w:hAnsi="Times New Roman"/>
          <w:szCs w:val="24"/>
          <w:vertAlign w:val="baseline"/>
          <w:lang w:eastAsia="zh-CN"/>
        </w:rPr>
        <w:tab/>
      </w:r>
      <w:r w:rsidRPr="00333D84">
        <w:rPr>
          <w:rFonts w:ascii="Times New Roman" w:hAnsi="Times New Roman"/>
          <w:szCs w:val="24"/>
          <w:vertAlign w:val="baseline"/>
          <w:lang w:eastAsia="zh-CN"/>
        </w:rPr>
        <w:tab/>
        <w:t xml:space="preserve">                                                                     Büyükşehir Belediye Başkanı</w:t>
      </w:r>
    </w:p>
    <w:p w14:paraId="2244D5EC" w14:textId="1790378E" w:rsidR="00F8257C" w:rsidRDefault="00F8257C" w:rsidP="00F8257C">
      <w:pPr>
        <w:jc w:val="center"/>
        <w:rPr>
          <w:rFonts w:ascii="Times New Roman" w:hAnsi="Times New Roman"/>
          <w:color w:val="000000"/>
          <w:szCs w:val="24"/>
          <w:vertAlign w:val="baseline"/>
        </w:rPr>
      </w:pPr>
    </w:p>
    <w:p w14:paraId="28F843C5" w14:textId="77777777" w:rsidR="002611F6" w:rsidRDefault="002611F6" w:rsidP="00F8257C">
      <w:pPr>
        <w:jc w:val="center"/>
        <w:rPr>
          <w:rFonts w:ascii="Times New Roman" w:hAnsi="Times New Roman"/>
          <w:color w:val="000000"/>
          <w:szCs w:val="24"/>
          <w:vertAlign w:val="baseline"/>
        </w:rPr>
      </w:pPr>
    </w:p>
    <w:p w14:paraId="0879183E" w14:textId="77777777" w:rsidR="00E05108" w:rsidRPr="00B42E67" w:rsidRDefault="00E05108" w:rsidP="00F8257C">
      <w:pPr>
        <w:jc w:val="center"/>
        <w:rPr>
          <w:rFonts w:ascii="Times New Roman" w:hAnsi="Times New Roman"/>
          <w:color w:val="000000"/>
          <w:szCs w:val="24"/>
          <w:vertAlign w:val="baseline"/>
        </w:rPr>
      </w:pPr>
    </w:p>
    <w:p w14:paraId="31D7D015" w14:textId="77777777" w:rsidR="0005797C" w:rsidRPr="004C4622" w:rsidRDefault="0005797C" w:rsidP="0005797C">
      <w:pPr>
        <w:jc w:val="center"/>
        <w:rPr>
          <w:rFonts w:ascii="Times New Roman" w:hAnsi="Times New Roman"/>
          <w:szCs w:val="24"/>
          <w:vertAlign w:val="baseline"/>
        </w:rPr>
      </w:pPr>
      <w:r>
        <w:rPr>
          <w:rFonts w:ascii="Times New Roman" w:hAnsi="Times New Roman"/>
          <w:color w:val="000000"/>
          <w:szCs w:val="24"/>
          <w:vertAlign w:val="baseline"/>
        </w:rPr>
        <w:t>OLAĞAN GENEL KURUL GÜNDEMİ</w:t>
      </w:r>
    </w:p>
    <w:p w14:paraId="3F568B33" w14:textId="77777777" w:rsidR="0005797C" w:rsidRPr="00F163E9" w:rsidRDefault="0005797C" w:rsidP="0005797C">
      <w:pPr>
        <w:ind w:left="644"/>
        <w:jc w:val="both"/>
        <w:rPr>
          <w:rFonts w:ascii="Times New Roman" w:hAnsi="Times New Roman"/>
          <w:szCs w:val="24"/>
          <w:vertAlign w:val="baseline"/>
        </w:rPr>
      </w:pPr>
    </w:p>
    <w:p w14:paraId="7626E7A2"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t xml:space="preserve">MUSKİ Yönetim Kurulunun 26.10.2018 tarih ve 153 sayılı Kararı ile </w:t>
      </w:r>
      <w:r>
        <w:rPr>
          <w:rFonts w:ascii="Times New Roman" w:hAnsi="Times New Roman"/>
          <w:szCs w:val="24"/>
          <w:vertAlign w:val="baseline"/>
        </w:rPr>
        <w:t>görüşülerek</w:t>
      </w:r>
      <w:r w:rsidRPr="00F163E9">
        <w:rPr>
          <w:rFonts w:ascii="Times New Roman" w:hAnsi="Times New Roman"/>
          <w:szCs w:val="24"/>
          <w:vertAlign w:val="baseline"/>
        </w:rPr>
        <w:t xml:space="preserve"> Genel Kurula sunulan, Muğla 2. İdare Mah</w:t>
      </w:r>
      <w:r>
        <w:rPr>
          <w:rFonts w:ascii="Times New Roman" w:hAnsi="Times New Roman"/>
          <w:szCs w:val="24"/>
          <w:vertAlign w:val="baseline"/>
        </w:rPr>
        <w:t>kemesinin 2018/211 Esas sayılı d</w:t>
      </w:r>
      <w:r w:rsidRPr="00F163E9">
        <w:rPr>
          <w:rFonts w:ascii="Times New Roman" w:hAnsi="Times New Roman"/>
          <w:szCs w:val="24"/>
          <w:vertAlign w:val="baseline"/>
        </w:rPr>
        <w:t>o</w:t>
      </w:r>
      <w:r>
        <w:rPr>
          <w:rFonts w:ascii="Times New Roman" w:hAnsi="Times New Roman"/>
          <w:szCs w:val="24"/>
          <w:vertAlign w:val="baseline"/>
        </w:rPr>
        <w:t>s</w:t>
      </w:r>
      <w:r w:rsidRPr="00F163E9">
        <w:rPr>
          <w:rFonts w:ascii="Times New Roman" w:hAnsi="Times New Roman"/>
          <w:szCs w:val="24"/>
          <w:vertAlign w:val="baseline"/>
        </w:rPr>
        <w:t xml:space="preserve">yası ile iptal edilen yürürlükteki </w:t>
      </w:r>
      <w:r>
        <w:rPr>
          <w:rFonts w:ascii="Times New Roman" w:hAnsi="Times New Roman"/>
          <w:szCs w:val="24"/>
          <w:vertAlign w:val="baseline"/>
        </w:rPr>
        <w:t xml:space="preserve">“2018 yılı Su, </w:t>
      </w:r>
      <w:proofErr w:type="spellStart"/>
      <w:r>
        <w:rPr>
          <w:rFonts w:ascii="Times New Roman" w:hAnsi="Times New Roman"/>
          <w:szCs w:val="24"/>
          <w:vertAlign w:val="baseline"/>
        </w:rPr>
        <w:t>Atıksu</w:t>
      </w:r>
      <w:proofErr w:type="spellEnd"/>
      <w:r>
        <w:rPr>
          <w:rFonts w:ascii="Times New Roman" w:hAnsi="Times New Roman"/>
          <w:szCs w:val="24"/>
          <w:vertAlign w:val="baseline"/>
        </w:rPr>
        <w:t xml:space="preserve"> ve Hizmet Tarifeleri” </w:t>
      </w:r>
      <w:proofErr w:type="spellStart"/>
      <w:r>
        <w:rPr>
          <w:rFonts w:ascii="Times New Roman" w:hAnsi="Times New Roman"/>
          <w:szCs w:val="24"/>
          <w:vertAlign w:val="baseline"/>
        </w:rPr>
        <w:t>nin</w:t>
      </w:r>
      <w:proofErr w:type="spellEnd"/>
      <w:r>
        <w:rPr>
          <w:rFonts w:ascii="Times New Roman" w:hAnsi="Times New Roman"/>
          <w:szCs w:val="24"/>
          <w:vertAlign w:val="baseline"/>
        </w:rPr>
        <w:t xml:space="preserve"> </w:t>
      </w:r>
      <w:r w:rsidRPr="00F163E9">
        <w:rPr>
          <w:rFonts w:ascii="Times New Roman" w:hAnsi="Times New Roman"/>
          <w:szCs w:val="24"/>
          <w:vertAlign w:val="baseline"/>
        </w:rPr>
        <w:t xml:space="preserve">2560 sayılı Kanunun </w:t>
      </w:r>
      <w:proofErr w:type="gramStart"/>
      <w:r w:rsidRPr="00F163E9">
        <w:rPr>
          <w:rFonts w:ascii="Times New Roman" w:hAnsi="Times New Roman"/>
          <w:szCs w:val="24"/>
          <w:vertAlign w:val="baseline"/>
        </w:rPr>
        <w:t xml:space="preserve">6 </w:t>
      </w:r>
      <w:proofErr w:type="spellStart"/>
      <w:r w:rsidRPr="00F163E9">
        <w:rPr>
          <w:rFonts w:ascii="Times New Roman" w:hAnsi="Times New Roman"/>
          <w:szCs w:val="24"/>
          <w:vertAlign w:val="baseline"/>
        </w:rPr>
        <w:t>ncı</w:t>
      </w:r>
      <w:proofErr w:type="spellEnd"/>
      <w:proofErr w:type="gramEnd"/>
      <w:r w:rsidRPr="00F163E9">
        <w:rPr>
          <w:rFonts w:ascii="Times New Roman" w:hAnsi="Times New Roman"/>
          <w:szCs w:val="24"/>
          <w:vertAlign w:val="baseline"/>
        </w:rPr>
        <w:t xml:space="preserve"> maddesinin birinci fıkrasının (f) bendi gereğince görüşülerek karara bağlanması.</w:t>
      </w:r>
    </w:p>
    <w:p w14:paraId="4D913653" w14:textId="77777777" w:rsidR="0005797C" w:rsidRPr="00F163E9" w:rsidRDefault="0005797C" w:rsidP="0005797C">
      <w:pPr>
        <w:pStyle w:val="ListeParagraf"/>
        <w:ind w:left="851"/>
        <w:jc w:val="both"/>
        <w:rPr>
          <w:rFonts w:ascii="Times New Roman" w:hAnsi="Times New Roman"/>
          <w:szCs w:val="24"/>
          <w:vertAlign w:val="baseline"/>
        </w:rPr>
      </w:pPr>
    </w:p>
    <w:p w14:paraId="56DDED63"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t xml:space="preserve">MUSKİ Yönetim Kurulunun 26.10.2018 tarih ve 154 sayılı Kararı ile görüşülerek Genel Kurula sunulan, MUSKİ “2019 yılı </w:t>
      </w:r>
      <w:r>
        <w:rPr>
          <w:rFonts w:ascii="Times New Roman" w:hAnsi="Times New Roman"/>
          <w:szCs w:val="24"/>
          <w:vertAlign w:val="baseline"/>
        </w:rPr>
        <w:t xml:space="preserve">Su, </w:t>
      </w:r>
      <w:proofErr w:type="spellStart"/>
      <w:r>
        <w:rPr>
          <w:rFonts w:ascii="Times New Roman" w:hAnsi="Times New Roman"/>
          <w:szCs w:val="24"/>
          <w:vertAlign w:val="baseline"/>
        </w:rPr>
        <w:t>Atıksu</w:t>
      </w:r>
      <w:proofErr w:type="spellEnd"/>
      <w:r>
        <w:rPr>
          <w:rFonts w:ascii="Times New Roman" w:hAnsi="Times New Roman"/>
          <w:szCs w:val="24"/>
          <w:vertAlign w:val="baseline"/>
        </w:rPr>
        <w:t xml:space="preserve"> ve Hizmet Tarifeleri Değişikliği” </w:t>
      </w:r>
      <w:proofErr w:type="spellStart"/>
      <w:r>
        <w:rPr>
          <w:rFonts w:ascii="Times New Roman" w:hAnsi="Times New Roman"/>
          <w:szCs w:val="24"/>
          <w:vertAlign w:val="baseline"/>
        </w:rPr>
        <w:t>nin</w:t>
      </w:r>
      <w:proofErr w:type="spellEnd"/>
      <w:r>
        <w:rPr>
          <w:rFonts w:ascii="Times New Roman" w:hAnsi="Times New Roman"/>
          <w:szCs w:val="24"/>
          <w:vertAlign w:val="baseline"/>
        </w:rPr>
        <w:t xml:space="preserve"> </w:t>
      </w:r>
      <w:r w:rsidRPr="00F163E9">
        <w:rPr>
          <w:rFonts w:ascii="Times New Roman" w:hAnsi="Times New Roman"/>
          <w:szCs w:val="24"/>
          <w:vertAlign w:val="baseline"/>
        </w:rPr>
        <w:t xml:space="preserve">2560 sayılı Kanunun </w:t>
      </w:r>
      <w:proofErr w:type="gramStart"/>
      <w:r w:rsidRPr="00F163E9">
        <w:rPr>
          <w:rFonts w:ascii="Times New Roman" w:hAnsi="Times New Roman"/>
          <w:szCs w:val="24"/>
          <w:vertAlign w:val="baseline"/>
        </w:rPr>
        <w:t xml:space="preserve">6 </w:t>
      </w:r>
      <w:proofErr w:type="spellStart"/>
      <w:r w:rsidRPr="00F163E9">
        <w:rPr>
          <w:rFonts w:ascii="Times New Roman" w:hAnsi="Times New Roman"/>
          <w:szCs w:val="24"/>
          <w:vertAlign w:val="baseline"/>
        </w:rPr>
        <w:t>ncı</w:t>
      </w:r>
      <w:proofErr w:type="spellEnd"/>
      <w:proofErr w:type="gramEnd"/>
      <w:r w:rsidRPr="00F163E9">
        <w:rPr>
          <w:rFonts w:ascii="Times New Roman" w:hAnsi="Times New Roman"/>
          <w:szCs w:val="24"/>
          <w:vertAlign w:val="baseline"/>
        </w:rPr>
        <w:t xml:space="preserve"> maddesinin birinci fıkrasının (f) bendi gereğince görüşülerek karara bağlanması.</w:t>
      </w:r>
    </w:p>
    <w:p w14:paraId="1AE8C3A3" w14:textId="77777777" w:rsidR="0005797C" w:rsidRPr="00F163E9" w:rsidRDefault="0005797C" w:rsidP="0005797C">
      <w:pPr>
        <w:jc w:val="both"/>
        <w:rPr>
          <w:rFonts w:ascii="Times New Roman" w:hAnsi="Times New Roman"/>
          <w:szCs w:val="24"/>
          <w:vertAlign w:val="baseline"/>
        </w:rPr>
      </w:pPr>
    </w:p>
    <w:p w14:paraId="6EA6016E"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t xml:space="preserve">MUSKİ Yönetim Kurulunun 28.09.2018 tarih ve 134 sayılı Kararı ile görüşülerek Genel Kurula sunulan, 5018 sayılı Kamu Mali Yönetimi ve Kontrol Kanununun 9 uncu maddesine istinaden hazırlanan Genel Müdürlüğümüzün 2019 Yılı Performans Programının, 2560 sayılı Kanunun </w:t>
      </w:r>
      <w:proofErr w:type="gramStart"/>
      <w:r w:rsidRPr="00F163E9">
        <w:rPr>
          <w:rFonts w:ascii="Times New Roman" w:hAnsi="Times New Roman"/>
          <w:szCs w:val="24"/>
          <w:vertAlign w:val="baseline"/>
        </w:rPr>
        <w:t xml:space="preserve">6 </w:t>
      </w:r>
      <w:proofErr w:type="spellStart"/>
      <w:r w:rsidRPr="00F163E9">
        <w:rPr>
          <w:rFonts w:ascii="Times New Roman" w:hAnsi="Times New Roman"/>
          <w:szCs w:val="24"/>
          <w:vertAlign w:val="baseline"/>
        </w:rPr>
        <w:t>ncı</w:t>
      </w:r>
      <w:proofErr w:type="spellEnd"/>
      <w:proofErr w:type="gramEnd"/>
      <w:r w:rsidRPr="00F163E9">
        <w:rPr>
          <w:rFonts w:ascii="Times New Roman" w:hAnsi="Times New Roman"/>
          <w:szCs w:val="24"/>
          <w:vertAlign w:val="baseline"/>
        </w:rPr>
        <w:t xml:space="preserve"> maddesinin birinci fıkrasının (b) bendi gereğince görüşülerek karara bağlanması.</w:t>
      </w:r>
    </w:p>
    <w:p w14:paraId="7191C228" w14:textId="77777777" w:rsidR="0005797C" w:rsidRPr="00F163E9" w:rsidRDefault="0005797C" w:rsidP="0005797C">
      <w:pPr>
        <w:jc w:val="both"/>
        <w:rPr>
          <w:rFonts w:ascii="Times New Roman" w:hAnsi="Times New Roman"/>
          <w:szCs w:val="24"/>
          <w:vertAlign w:val="baseline"/>
        </w:rPr>
      </w:pPr>
    </w:p>
    <w:p w14:paraId="7FD279A1"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t xml:space="preserve">MUSKİ Yönetim Kurulunun 28.09.2018 tarih ve 133 sayılı Kararı ile görüşülerek Genel Kurula sunulan, Genel Müdürlüğümüzün 2019 Yılı Yatırım Programının, 2560 sayılı Kanunun </w:t>
      </w:r>
      <w:proofErr w:type="gramStart"/>
      <w:r w:rsidRPr="00F163E9">
        <w:rPr>
          <w:rFonts w:ascii="Times New Roman" w:hAnsi="Times New Roman"/>
          <w:szCs w:val="24"/>
          <w:vertAlign w:val="baseline"/>
        </w:rPr>
        <w:t xml:space="preserve">6 </w:t>
      </w:r>
      <w:proofErr w:type="spellStart"/>
      <w:r w:rsidRPr="00F163E9">
        <w:rPr>
          <w:rFonts w:ascii="Times New Roman" w:hAnsi="Times New Roman"/>
          <w:szCs w:val="24"/>
          <w:vertAlign w:val="baseline"/>
        </w:rPr>
        <w:t>ncı</w:t>
      </w:r>
      <w:proofErr w:type="spellEnd"/>
      <w:proofErr w:type="gramEnd"/>
      <w:r w:rsidRPr="00F163E9">
        <w:rPr>
          <w:rFonts w:ascii="Times New Roman" w:hAnsi="Times New Roman"/>
          <w:szCs w:val="24"/>
          <w:vertAlign w:val="baseline"/>
        </w:rPr>
        <w:t xml:space="preserve"> maddesinin birinci fıkrasının (b) bendi gereğince görüşülerek karara bağlanması.</w:t>
      </w:r>
    </w:p>
    <w:p w14:paraId="4891147E" w14:textId="77777777" w:rsidR="0005797C" w:rsidRPr="00F163E9" w:rsidRDefault="0005797C" w:rsidP="0005797C">
      <w:pPr>
        <w:pStyle w:val="ListeParagraf"/>
        <w:jc w:val="both"/>
        <w:rPr>
          <w:rFonts w:ascii="Times New Roman" w:hAnsi="Times New Roman"/>
          <w:szCs w:val="24"/>
          <w:vertAlign w:val="baseline"/>
        </w:rPr>
      </w:pPr>
    </w:p>
    <w:p w14:paraId="00CBFB1F" w14:textId="136460A7" w:rsidR="0005797C"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t xml:space="preserve">MUSKİ Yönetim Kurulunun 28.09.2018 tarih ve 132 sayılı Kararı ile görüşülerek Genel Kurula sunulan, </w:t>
      </w:r>
      <w:r w:rsidRPr="00F163E9">
        <w:rPr>
          <w:rFonts w:ascii="Times New Roman" w:hAnsi="Times New Roman"/>
          <w:szCs w:val="24"/>
          <w:vertAlign w:val="baseline"/>
          <w:lang w:eastAsia="zh-CN"/>
        </w:rPr>
        <w:t>2019 Yılı ile İzleyen İki Yılın Bütçe Tasarısı</w:t>
      </w:r>
      <w:r w:rsidRPr="00F163E9">
        <w:rPr>
          <w:rFonts w:ascii="Times New Roman" w:hAnsi="Times New Roman"/>
          <w:szCs w:val="24"/>
          <w:vertAlign w:val="baseline"/>
        </w:rPr>
        <w:t xml:space="preserve">nın, 2560 sayılı Kanunun </w:t>
      </w:r>
      <w:proofErr w:type="gramStart"/>
      <w:r w:rsidRPr="00F163E9">
        <w:rPr>
          <w:rFonts w:ascii="Times New Roman" w:hAnsi="Times New Roman"/>
          <w:szCs w:val="24"/>
          <w:vertAlign w:val="baseline"/>
        </w:rPr>
        <w:t xml:space="preserve">6 </w:t>
      </w:r>
      <w:proofErr w:type="spellStart"/>
      <w:r w:rsidRPr="00F163E9">
        <w:rPr>
          <w:rFonts w:ascii="Times New Roman" w:hAnsi="Times New Roman"/>
          <w:szCs w:val="24"/>
          <w:vertAlign w:val="baseline"/>
        </w:rPr>
        <w:t>ncı</w:t>
      </w:r>
      <w:proofErr w:type="spellEnd"/>
      <w:proofErr w:type="gramEnd"/>
      <w:r w:rsidRPr="00F163E9">
        <w:rPr>
          <w:rFonts w:ascii="Times New Roman" w:hAnsi="Times New Roman"/>
          <w:szCs w:val="24"/>
          <w:vertAlign w:val="baseline"/>
        </w:rPr>
        <w:t xml:space="preserve"> maddesinin birinci fıkrasının (c) bendi gereğince görüşülerek karara bağlanması.</w:t>
      </w:r>
    </w:p>
    <w:p w14:paraId="071AC338" w14:textId="77777777" w:rsidR="00A63205" w:rsidRPr="00A63205" w:rsidRDefault="00A63205" w:rsidP="00A63205">
      <w:pPr>
        <w:pStyle w:val="ListeParagraf"/>
        <w:rPr>
          <w:rFonts w:ascii="Times New Roman" w:hAnsi="Times New Roman"/>
          <w:szCs w:val="24"/>
          <w:vertAlign w:val="baseline"/>
        </w:rPr>
      </w:pPr>
    </w:p>
    <w:p w14:paraId="0CDCA10A" w14:textId="332C2FAC" w:rsidR="00A63205" w:rsidRDefault="00A63205" w:rsidP="00A63205">
      <w:pPr>
        <w:jc w:val="both"/>
        <w:rPr>
          <w:rFonts w:ascii="Times New Roman" w:hAnsi="Times New Roman"/>
          <w:szCs w:val="24"/>
          <w:vertAlign w:val="baseline"/>
        </w:rPr>
      </w:pPr>
    </w:p>
    <w:p w14:paraId="412D9F78" w14:textId="77777777" w:rsidR="00A63205" w:rsidRPr="00A63205" w:rsidRDefault="00A63205" w:rsidP="00A63205">
      <w:pPr>
        <w:jc w:val="both"/>
        <w:rPr>
          <w:rFonts w:ascii="Times New Roman" w:hAnsi="Times New Roman"/>
          <w:szCs w:val="24"/>
          <w:vertAlign w:val="baseline"/>
        </w:rPr>
      </w:pPr>
      <w:bookmarkStart w:id="0" w:name="_GoBack"/>
      <w:bookmarkEnd w:id="0"/>
    </w:p>
    <w:p w14:paraId="2C6D8378" w14:textId="77777777" w:rsidR="0005797C" w:rsidRPr="00F163E9" w:rsidRDefault="0005797C" w:rsidP="0005797C">
      <w:pPr>
        <w:jc w:val="both"/>
        <w:rPr>
          <w:rFonts w:ascii="Times New Roman" w:hAnsi="Times New Roman"/>
          <w:szCs w:val="24"/>
          <w:vertAlign w:val="baseline"/>
        </w:rPr>
      </w:pPr>
    </w:p>
    <w:p w14:paraId="005956B5"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lastRenderedPageBreak/>
        <w:t>MUSKİ Yönetim Kurulunun 26.10.2018 tarih ve 147 sayılı Kararı ile görüşülerek Genel Kurula sunulan “</w:t>
      </w:r>
      <w:r>
        <w:rPr>
          <w:rFonts w:ascii="Times New Roman" w:hAnsi="Times New Roman"/>
          <w:szCs w:val="24"/>
          <w:vertAlign w:val="baseline"/>
        </w:rPr>
        <w:t xml:space="preserve">MUSKİ Genel Müdürlüğü </w:t>
      </w:r>
      <w:r w:rsidRPr="00F163E9">
        <w:rPr>
          <w:rFonts w:ascii="Times New Roman" w:hAnsi="Times New Roman"/>
          <w:szCs w:val="24"/>
          <w:vertAlign w:val="baseline"/>
        </w:rPr>
        <w:t xml:space="preserve">Abone Hizmetleri ve Tarifeler Yönetmeliğinde Değişiklik Yapılmasına Dair Yönetmelik Taslağı” </w:t>
      </w:r>
      <w:proofErr w:type="spellStart"/>
      <w:r w:rsidRPr="00F163E9">
        <w:rPr>
          <w:rFonts w:ascii="Times New Roman" w:hAnsi="Times New Roman"/>
          <w:szCs w:val="24"/>
          <w:vertAlign w:val="baseline"/>
        </w:rPr>
        <w:t>nın</w:t>
      </w:r>
      <w:proofErr w:type="spellEnd"/>
      <w:r w:rsidRPr="00F163E9">
        <w:rPr>
          <w:rFonts w:ascii="Times New Roman" w:hAnsi="Times New Roman"/>
          <w:szCs w:val="24"/>
          <w:vertAlign w:val="baseline"/>
        </w:rPr>
        <w:t xml:space="preserve"> 2560 sayılı Kanunun </w:t>
      </w:r>
      <w:proofErr w:type="gramStart"/>
      <w:r w:rsidRPr="00F163E9">
        <w:rPr>
          <w:rFonts w:ascii="Times New Roman" w:hAnsi="Times New Roman"/>
          <w:szCs w:val="24"/>
          <w:vertAlign w:val="baseline"/>
        </w:rPr>
        <w:t xml:space="preserve">6 </w:t>
      </w:r>
      <w:proofErr w:type="spellStart"/>
      <w:r w:rsidRPr="00F163E9">
        <w:rPr>
          <w:rFonts w:ascii="Times New Roman" w:hAnsi="Times New Roman"/>
          <w:szCs w:val="24"/>
          <w:vertAlign w:val="baseline"/>
        </w:rPr>
        <w:t>ncı</w:t>
      </w:r>
      <w:proofErr w:type="spellEnd"/>
      <w:proofErr w:type="gramEnd"/>
      <w:r w:rsidRPr="00F163E9">
        <w:rPr>
          <w:rFonts w:ascii="Times New Roman" w:hAnsi="Times New Roman"/>
          <w:szCs w:val="24"/>
          <w:vertAlign w:val="baseline"/>
        </w:rPr>
        <w:t xml:space="preserve"> maddesinin birinci fıkrasının (l) bendi gereğince</w:t>
      </w:r>
      <w:r>
        <w:rPr>
          <w:rFonts w:ascii="Times New Roman" w:hAnsi="Times New Roman"/>
          <w:szCs w:val="24"/>
          <w:vertAlign w:val="baseline"/>
        </w:rPr>
        <w:t xml:space="preserve"> </w:t>
      </w:r>
      <w:r w:rsidRPr="00F163E9">
        <w:rPr>
          <w:rFonts w:ascii="Times New Roman" w:hAnsi="Times New Roman"/>
          <w:szCs w:val="24"/>
          <w:vertAlign w:val="baseline"/>
        </w:rPr>
        <w:t>görüşülerek karara bağlanması.</w:t>
      </w:r>
    </w:p>
    <w:p w14:paraId="7E602100" w14:textId="77777777" w:rsidR="0005797C" w:rsidRPr="00F163E9" w:rsidRDefault="0005797C" w:rsidP="0005797C">
      <w:pPr>
        <w:pStyle w:val="ListeParagraf"/>
        <w:ind w:left="851" w:hanging="425"/>
        <w:jc w:val="both"/>
        <w:rPr>
          <w:rFonts w:ascii="Times New Roman" w:hAnsi="Times New Roman"/>
          <w:szCs w:val="24"/>
          <w:vertAlign w:val="baseline"/>
        </w:rPr>
      </w:pPr>
    </w:p>
    <w:p w14:paraId="48DEEAE2"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bookmarkStart w:id="1" w:name="_Hlk497295007"/>
      <w:r w:rsidRPr="00F163E9">
        <w:rPr>
          <w:rFonts w:ascii="Times New Roman" w:hAnsi="Times New Roman"/>
          <w:szCs w:val="24"/>
          <w:vertAlign w:val="baseline"/>
        </w:rPr>
        <w:t xml:space="preserve">MUSKİ Yönetim Kurulunun 26.10.2018 tarih ve 148 sayılı Kararı ile görüşülerek Genel Kurula sunulan, “MUSKİ </w:t>
      </w:r>
      <w:r>
        <w:rPr>
          <w:rFonts w:ascii="Times New Roman" w:hAnsi="Times New Roman"/>
          <w:szCs w:val="24"/>
          <w:vertAlign w:val="baseline"/>
        </w:rPr>
        <w:t xml:space="preserve">Genel Müdürlüğü </w:t>
      </w:r>
      <w:r w:rsidRPr="00F163E9">
        <w:rPr>
          <w:rFonts w:ascii="Times New Roman" w:hAnsi="Times New Roman"/>
          <w:szCs w:val="24"/>
          <w:vertAlign w:val="baseline"/>
        </w:rPr>
        <w:t>Çalışma Usul ve Esasları Yönetmeliğinde Değişiklik Yapıl</w:t>
      </w:r>
      <w:r>
        <w:rPr>
          <w:rFonts w:ascii="Times New Roman" w:hAnsi="Times New Roman"/>
          <w:szCs w:val="24"/>
          <w:vertAlign w:val="baseline"/>
        </w:rPr>
        <w:t xml:space="preserve">masına Dair Yönetmelik Taslağı” </w:t>
      </w:r>
      <w:proofErr w:type="spellStart"/>
      <w:r>
        <w:rPr>
          <w:rFonts w:ascii="Times New Roman" w:hAnsi="Times New Roman"/>
          <w:szCs w:val="24"/>
          <w:vertAlign w:val="baseline"/>
        </w:rPr>
        <w:t>nın</w:t>
      </w:r>
      <w:proofErr w:type="spellEnd"/>
      <w:r>
        <w:rPr>
          <w:rFonts w:ascii="Times New Roman" w:hAnsi="Times New Roman"/>
          <w:szCs w:val="24"/>
          <w:vertAlign w:val="baseline"/>
        </w:rPr>
        <w:t xml:space="preserve"> </w:t>
      </w:r>
      <w:r w:rsidRPr="00F163E9">
        <w:rPr>
          <w:rFonts w:ascii="Times New Roman" w:hAnsi="Times New Roman"/>
          <w:szCs w:val="24"/>
          <w:vertAlign w:val="baseline"/>
        </w:rPr>
        <w:t xml:space="preserve">2560 sayılı Kanunun </w:t>
      </w:r>
      <w:proofErr w:type="gramStart"/>
      <w:r w:rsidRPr="00F163E9">
        <w:rPr>
          <w:rFonts w:ascii="Times New Roman" w:hAnsi="Times New Roman"/>
          <w:szCs w:val="24"/>
          <w:vertAlign w:val="baseline"/>
        </w:rPr>
        <w:t xml:space="preserve">6 </w:t>
      </w:r>
      <w:proofErr w:type="spellStart"/>
      <w:r w:rsidRPr="00F163E9">
        <w:rPr>
          <w:rFonts w:ascii="Times New Roman" w:hAnsi="Times New Roman"/>
          <w:szCs w:val="24"/>
          <w:vertAlign w:val="baseline"/>
        </w:rPr>
        <w:t>ncı</w:t>
      </w:r>
      <w:proofErr w:type="spellEnd"/>
      <w:proofErr w:type="gramEnd"/>
      <w:r w:rsidRPr="00F163E9">
        <w:rPr>
          <w:rFonts w:ascii="Times New Roman" w:hAnsi="Times New Roman"/>
          <w:szCs w:val="24"/>
          <w:vertAlign w:val="baseline"/>
        </w:rPr>
        <w:t xml:space="preserve"> maddesinin birinci fıkrasının (l) bendi gereğince görüşülerek karara bağlanması.</w:t>
      </w:r>
    </w:p>
    <w:p w14:paraId="2AE5C3AF" w14:textId="77777777" w:rsidR="0005797C" w:rsidRPr="00F163E9" w:rsidRDefault="0005797C" w:rsidP="0005797C">
      <w:pPr>
        <w:pStyle w:val="ListeParagraf"/>
        <w:ind w:left="851" w:hanging="425"/>
        <w:jc w:val="both"/>
        <w:rPr>
          <w:rFonts w:ascii="Times New Roman" w:hAnsi="Times New Roman"/>
          <w:szCs w:val="24"/>
          <w:vertAlign w:val="baseline"/>
        </w:rPr>
      </w:pPr>
    </w:p>
    <w:p w14:paraId="4B90D369"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t>MUSKİ Yönetim Kurulunun 19.10.2018 tarih ve 14</w:t>
      </w:r>
      <w:r>
        <w:rPr>
          <w:rFonts w:ascii="Times New Roman" w:hAnsi="Times New Roman"/>
          <w:szCs w:val="24"/>
          <w:vertAlign w:val="baseline"/>
        </w:rPr>
        <w:t>5</w:t>
      </w:r>
      <w:r w:rsidRPr="00F163E9">
        <w:rPr>
          <w:rFonts w:ascii="Times New Roman" w:hAnsi="Times New Roman"/>
          <w:szCs w:val="24"/>
          <w:vertAlign w:val="baseline"/>
        </w:rPr>
        <w:t xml:space="preserve"> sayılı Kararı ile görüşülerek Genel Kurula sunulan, “MUSKİ Genel Müdürlüğü Aday Memurların Yetiştirilmesine İlişkin Yönetmelik Taslağı” </w:t>
      </w:r>
      <w:proofErr w:type="spellStart"/>
      <w:r w:rsidRPr="00F163E9">
        <w:rPr>
          <w:rFonts w:ascii="Times New Roman" w:hAnsi="Times New Roman"/>
          <w:szCs w:val="24"/>
          <w:vertAlign w:val="baseline"/>
        </w:rPr>
        <w:t>nın</w:t>
      </w:r>
      <w:proofErr w:type="spellEnd"/>
      <w:r w:rsidRPr="00F163E9">
        <w:rPr>
          <w:rFonts w:ascii="Times New Roman" w:hAnsi="Times New Roman"/>
          <w:szCs w:val="24"/>
          <w:vertAlign w:val="baseline"/>
        </w:rPr>
        <w:t xml:space="preserve"> 2560 sayılı Kanunun </w:t>
      </w:r>
      <w:proofErr w:type="gramStart"/>
      <w:r w:rsidRPr="00F163E9">
        <w:rPr>
          <w:rFonts w:ascii="Times New Roman" w:hAnsi="Times New Roman"/>
          <w:szCs w:val="24"/>
          <w:vertAlign w:val="baseline"/>
        </w:rPr>
        <w:t xml:space="preserve">6 </w:t>
      </w:r>
      <w:proofErr w:type="spellStart"/>
      <w:r w:rsidRPr="00F163E9">
        <w:rPr>
          <w:rFonts w:ascii="Times New Roman" w:hAnsi="Times New Roman"/>
          <w:szCs w:val="24"/>
          <w:vertAlign w:val="baseline"/>
        </w:rPr>
        <w:t>ncı</w:t>
      </w:r>
      <w:proofErr w:type="spellEnd"/>
      <w:proofErr w:type="gramEnd"/>
      <w:r w:rsidRPr="00F163E9">
        <w:rPr>
          <w:rFonts w:ascii="Times New Roman" w:hAnsi="Times New Roman"/>
          <w:szCs w:val="24"/>
          <w:vertAlign w:val="baseline"/>
        </w:rPr>
        <w:t xml:space="preserve"> maddesinin birinci fıkrasının (l) bendi gereğince görüşülerek karara bağlanması.</w:t>
      </w:r>
    </w:p>
    <w:p w14:paraId="0E0B3DE3" w14:textId="77777777" w:rsidR="0005797C" w:rsidRPr="00F163E9" w:rsidRDefault="0005797C" w:rsidP="0005797C">
      <w:pPr>
        <w:pStyle w:val="ListeParagraf"/>
        <w:ind w:left="851" w:hanging="425"/>
        <w:jc w:val="both"/>
        <w:rPr>
          <w:rFonts w:ascii="Times New Roman" w:hAnsi="Times New Roman"/>
          <w:szCs w:val="24"/>
          <w:vertAlign w:val="baseline"/>
        </w:rPr>
      </w:pPr>
    </w:p>
    <w:p w14:paraId="6051DFAA"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t xml:space="preserve">MUSKİ Yönetim Kurulunun 05.10.2018 tarih ve 136 sayılı Kararı ile görüşülerek Genel Kurula sunulan, 5620 sayılı Kanunun </w:t>
      </w:r>
      <w:proofErr w:type="gramStart"/>
      <w:r w:rsidRPr="00F163E9">
        <w:rPr>
          <w:rFonts w:ascii="Times New Roman" w:hAnsi="Times New Roman"/>
          <w:szCs w:val="24"/>
          <w:vertAlign w:val="baseline"/>
        </w:rPr>
        <w:t>3 üncü</w:t>
      </w:r>
      <w:proofErr w:type="gramEnd"/>
      <w:r w:rsidRPr="00F163E9">
        <w:rPr>
          <w:rFonts w:ascii="Times New Roman" w:hAnsi="Times New Roman"/>
          <w:szCs w:val="24"/>
          <w:vertAlign w:val="baseline"/>
        </w:rPr>
        <w:t xml:space="preserve"> maddesi gereğince, Genel Müdürlüğümüz hizmetlerinde çalıştırılmak üzere norm kadromuzda belirtilen memur sayısının %20'si oranında geçici işçi çalıştırılması konusunun 2560 sayılı Kanunun 6 </w:t>
      </w:r>
      <w:proofErr w:type="spellStart"/>
      <w:r w:rsidRPr="00F163E9">
        <w:rPr>
          <w:rFonts w:ascii="Times New Roman" w:hAnsi="Times New Roman"/>
          <w:szCs w:val="24"/>
          <w:vertAlign w:val="baseline"/>
        </w:rPr>
        <w:t>ncı</w:t>
      </w:r>
      <w:proofErr w:type="spellEnd"/>
      <w:r w:rsidRPr="00F163E9">
        <w:rPr>
          <w:rFonts w:ascii="Times New Roman" w:hAnsi="Times New Roman"/>
          <w:szCs w:val="24"/>
          <w:vertAlign w:val="baseline"/>
        </w:rPr>
        <w:t xml:space="preserve"> maddesinin birinci fıkrasının (m) bendi gereğince görüşülerek karara bağlanması.</w:t>
      </w:r>
    </w:p>
    <w:bookmarkEnd w:id="1"/>
    <w:p w14:paraId="3FFE716C" w14:textId="77777777" w:rsidR="0005797C" w:rsidRPr="00F163E9" w:rsidRDefault="0005797C" w:rsidP="0005797C">
      <w:pPr>
        <w:ind w:left="851" w:hanging="425"/>
        <w:jc w:val="both"/>
        <w:rPr>
          <w:rFonts w:ascii="Times New Roman" w:hAnsi="Times New Roman"/>
          <w:szCs w:val="24"/>
          <w:vertAlign w:val="baseline"/>
        </w:rPr>
      </w:pPr>
    </w:p>
    <w:p w14:paraId="1F520EF5"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t xml:space="preserve">MUSKİ Yönetim Kurulunun 05.10.2018 tarih ve 137 sayılı Kararı ile görüşülerek Genel Kurula sunulan, 5620 sayılı Kanunun Geçici 1 inci maddesinin ikinci fıkrası gereği söz konusu bir geçici işçinin 2019 yılı vizesinin yapılması konusunun 2560 sayılı Kanunun </w:t>
      </w:r>
      <w:proofErr w:type="gramStart"/>
      <w:r w:rsidRPr="00F163E9">
        <w:rPr>
          <w:rFonts w:ascii="Times New Roman" w:hAnsi="Times New Roman"/>
          <w:szCs w:val="24"/>
          <w:vertAlign w:val="baseline"/>
        </w:rPr>
        <w:t xml:space="preserve">6 </w:t>
      </w:r>
      <w:proofErr w:type="spellStart"/>
      <w:r w:rsidRPr="00F163E9">
        <w:rPr>
          <w:rFonts w:ascii="Times New Roman" w:hAnsi="Times New Roman"/>
          <w:szCs w:val="24"/>
          <w:vertAlign w:val="baseline"/>
        </w:rPr>
        <w:t>ncı</w:t>
      </w:r>
      <w:proofErr w:type="spellEnd"/>
      <w:proofErr w:type="gramEnd"/>
      <w:r w:rsidRPr="00F163E9">
        <w:rPr>
          <w:rFonts w:ascii="Times New Roman" w:hAnsi="Times New Roman"/>
          <w:szCs w:val="24"/>
          <w:vertAlign w:val="baseline"/>
        </w:rPr>
        <w:t xml:space="preserve"> maddesinin birinci fıkrasının (m) bendi gereğince görüşülerek karara bağlanması.</w:t>
      </w:r>
    </w:p>
    <w:p w14:paraId="2A1494DD" w14:textId="77777777" w:rsidR="0005797C" w:rsidRPr="00F163E9" w:rsidRDefault="0005797C" w:rsidP="0005797C">
      <w:pPr>
        <w:pStyle w:val="ListeParagraf"/>
        <w:ind w:left="851" w:hanging="425"/>
        <w:jc w:val="both"/>
        <w:rPr>
          <w:rFonts w:ascii="Times New Roman" w:hAnsi="Times New Roman"/>
          <w:szCs w:val="24"/>
          <w:vertAlign w:val="baseline"/>
        </w:rPr>
      </w:pPr>
    </w:p>
    <w:p w14:paraId="729F9D2D"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t xml:space="preserve">MUSKİ Yönetim Kurulunun 19.10.2018 tarih ve 146 sayılı Kararı ile görüşülerek Genel Kurula sunulan, Belediye ve Bağlı Kuruluşlar ile Mahalli İdare Birlikleri Norm Kadro İlke ve Standartlarına dair Yönetmelik gereği Genel Müdürlüğümüz Belediye Bağlı Kuruluşları Norm Kadro Cetvelinin (E) Grubuna göre oluşturulan kadro ihdası dâhilinde Genel Müdürlüğümüzce ihtiyaç duyulan ve ekli cetvelde belirtilen boş ve dolu kadro değişikliğinin yapılması konusunun 2560 sayılı Kanunun 6 </w:t>
      </w:r>
      <w:proofErr w:type="spellStart"/>
      <w:r w:rsidRPr="00F163E9">
        <w:rPr>
          <w:rFonts w:ascii="Times New Roman" w:hAnsi="Times New Roman"/>
          <w:szCs w:val="24"/>
          <w:vertAlign w:val="baseline"/>
        </w:rPr>
        <w:t>ncı</w:t>
      </w:r>
      <w:proofErr w:type="spellEnd"/>
      <w:r w:rsidRPr="00F163E9">
        <w:rPr>
          <w:rFonts w:ascii="Times New Roman" w:hAnsi="Times New Roman"/>
          <w:szCs w:val="24"/>
          <w:vertAlign w:val="baseline"/>
        </w:rPr>
        <w:t xml:space="preserve"> maddesinin birinci fıkrasının (d) bendi gereğince görüşülerek karara bağlanması.</w:t>
      </w:r>
    </w:p>
    <w:p w14:paraId="705DBEB5" w14:textId="77777777" w:rsidR="0005797C" w:rsidRPr="00F163E9" w:rsidRDefault="0005797C" w:rsidP="0005797C">
      <w:pPr>
        <w:pStyle w:val="ListeParagraf"/>
        <w:ind w:left="851" w:hanging="425"/>
        <w:jc w:val="both"/>
        <w:rPr>
          <w:rFonts w:ascii="Times New Roman" w:hAnsi="Times New Roman"/>
          <w:szCs w:val="24"/>
          <w:vertAlign w:val="baseline"/>
        </w:rPr>
      </w:pPr>
    </w:p>
    <w:p w14:paraId="576A0D3B"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t xml:space="preserve">2560 sayılı Kanunun “Genel Kurulun Görevleri” başlıklı </w:t>
      </w:r>
      <w:proofErr w:type="gramStart"/>
      <w:r w:rsidRPr="00F163E9">
        <w:rPr>
          <w:rFonts w:ascii="Times New Roman" w:hAnsi="Times New Roman"/>
          <w:szCs w:val="24"/>
          <w:vertAlign w:val="baseline"/>
        </w:rPr>
        <w:t xml:space="preserve">6 </w:t>
      </w:r>
      <w:proofErr w:type="spellStart"/>
      <w:r w:rsidRPr="00F163E9">
        <w:rPr>
          <w:rFonts w:ascii="Times New Roman" w:hAnsi="Times New Roman"/>
          <w:szCs w:val="24"/>
          <w:vertAlign w:val="baseline"/>
        </w:rPr>
        <w:t>ncı</w:t>
      </w:r>
      <w:proofErr w:type="spellEnd"/>
      <w:proofErr w:type="gramEnd"/>
      <w:r w:rsidRPr="00F163E9">
        <w:rPr>
          <w:rFonts w:ascii="Times New Roman" w:hAnsi="Times New Roman"/>
          <w:szCs w:val="24"/>
          <w:vertAlign w:val="baseline"/>
        </w:rPr>
        <w:t xml:space="preserve"> maddesinin birinci fıkrasının (g) bendi “İki Asil ve iki yedek denetçiyi seçmek” hükmü gereğince, iki asil, iki yedek Denetçilerin belirlenmesi konusunun görüşülerek karara bağlanması.</w:t>
      </w:r>
    </w:p>
    <w:p w14:paraId="1A8A646E" w14:textId="77777777" w:rsidR="0005797C" w:rsidRPr="00F163E9" w:rsidRDefault="0005797C" w:rsidP="0005797C">
      <w:pPr>
        <w:pStyle w:val="ListeParagraf"/>
        <w:ind w:left="851" w:hanging="425"/>
        <w:jc w:val="both"/>
        <w:rPr>
          <w:rFonts w:ascii="Times New Roman" w:hAnsi="Times New Roman"/>
          <w:szCs w:val="24"/>
          <w:vertAlign w:val="baseline"/>
        </w:rPr>
      </w:pPr>
    </w:p>
    <w:p w14:paraId="4A3B9B30" w14:textId="77777777" w:rsidR="0005797C" w:rsidRPr="00F163E9" w:rsidRDefault="0005797C" w:rsidP="0005797C">
      <w:pPr>
        <w:pStyle w:val="ListeParagraf"/>
        <w:numPr>
          <w:ilvl w:val="0"/>
          <w:numId w:val="9"/>
        </w:numPr>
        <w:ind w:left="851" w:hanging="425"/>
        <w:jc w:val="both"/>
        <w:rPr>
          <w:rFonts w:ascii="Times New Roman" w:hAnsi="Times New Roman"/>
          <w:szCs w:val="24"/>
          <w:vertAlign w:val="baseline"/>
        </w:rPr>
      </w:pPr>
      <w:r w:rsidRPr="00F163E9">
        <w:rPr>
          <w:rFonts w:ascii="Times New Roman" w:hAnsi="Times New Roman"/>
          <w:szCs w:val="24"/>
          <w:vertAlign w:val="baseline"/>
        </w:rPr>
        <w:t>2560 sayılı Kanunun “Denetçiler” başlıklı 10 uncu maddesinin son paragrafı “Denetçilerin ücretleri, Devlet Memurlarına verilen birinci derecenin son kademesi aylık tutarını (Ek gösterge hariç) aşmamak üzere Genel Kurulca kararlaştırılır.” hükmü gereğince Denetçi ücretlerinin belirlenmesi konusunun görüşülerek karara bağlanması.</w:t>
      </w:r>
    </w:p>
    <w:p w14:paraId="2244D5ED" w14:textId="31D41FE1" w:rsidR="009A0DE2" w:rsidRPr="00220FA3" w:rsidRDefault="009A0DE2" w:rsidP="0005797C">
      <w:pPr>
        <w:pStyle w:val="AralkYok"/>
        <w:jc w:val="center"/>
        <w:rPr>
          <w:rFonts w:ascii="Times New Roman" w:hAnsi="Times New Roman"/>
          <w:szCs w:val="24"/>
          <w:vertAlign w:val="baseline"/>
        </w:rPr>
      </w:pPr>
    </w:p>
    <w:sectPr w:rsidR="009A0DE2" w:rsidRPr="00220FA3" w:rsidSect="00FA7C27">
      <w:headerReference w:type="default" r:id="rId11"/>
      <w:footerReference w:type="default" r:id="rId12"/>
      <w:pgSz w:w="11906" w:h="16838"/>
      <w:pgMar w:top="1134" w:right="1133"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B9B1" w14:textId="77777777" w:rsidR="00EA1413" w:rsidRDefault="00EA1413">
      <w:r>
        <w:separator/>
      </w:r>
    </w:p>
  </w:endnote>
  <w:endnote w:type="continuationSeparator" w:id="0">
    <w:p w14:paraId="0C0040E1" w14:textId="77777777" w:rsidR="00EA1413" w:rsidRDefault="00EA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911785"/>
      <w:docPartObj>
        <w:docPartGallery w:val="Page Numbers (Bottom of Page)"/>
        <w:docPartUnique/>
      </w:docPartObj>
    </w:sdtPr>
    <w:sdtEndPr/>
    <w:sdtContent>
      <w:sdt>
        <w:sdtPr>
          <w:id w:val="1728636285"/>
          <w:docPartObj>
            <w:docPartGallery w:val="Page Numbers (Top of Page)"/>
            <w:docPartUnique/>
          </w:docPartObj>
        </w:sdtPr>
        <w:sdtEndPr/>
        <w:sdtContent>
          <w:p w14:paraId="7A4CD9BF" w14:textId="5244C122" w:rsidR="00623661" w:rsidRDefault="00623661">
            <w:pPr>
              <w:pStyle w:val="AltBilgi"/>
              <w:jc w:val="center"/>
            </w:pPr>
            <w:r>
              <w:t xml:space="preserve">Sayfa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38E44DE1" w14:textId="77777777" w:rsidR="00F929CA" w:rsidRDefault="00F929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D7C06" w14:textId="77777777" w:rsidR="00EA1413" w:rsidRDefault="00EA1413">
      <w:r>
        <w:separator/>
      </w:r>
    </w:p>
  </w:footnote>
  <w:footnote w:type="continuationSeparator" w:id="0">
    <w:p w14:paraId="2614C881" w14:textId="77777777" w:rsidR="00EA1413" w:rsidRDefault="00EA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D60B" w14:textId="77777777" w:rsidR="001C030D" w:rsidRDefault="001C030D" w:rsidP="00F24965">
    <w:pPr>
      <w:tabs>
        <w:tab w:val="center" w:pos="4395"/>
        <w:tab w:val="right" w:pos="9072"/>
      </w:tabs>
      <w:suppressAutoHyphens/>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39A"/>
    <w:multiLevelType w:val="hybridMultilevel"/>
    <w:tmpl w:val="DB004B9E"/>
    <w:lvl w:ilvl="0" w:tplc="01D0DBDC">
      <w:start w:val="1"/>
      <w:numFmt w:val="decimal"/>
      <w:lvlText w:val="%1-"/>
      <w:lvlJc w:val="left"/>
      <w:pPr>
        <w:tabs>
          <w:tab w:val="num" w:pos="644"/>
        </w:tabs>
        <w:ind w:left="644" w:hanging="360"/>
      </w:pPr>
      <w:rPr>
        <w:rFonts w:hint="default"/>
        <w:b/>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 w15:restartNumberingAfterBreak="0">
    <w:nsid w:val="0B015C36"/>
    <w:multiLevelType w:val="hybridMultilevel"/>
    <w:tmpl w:val="598A62C8"/>
    <w:lvl w:ilvl="0" w:tplc="1FEE619A">
      <w:start w:val="1"/>
      <w:numFmt w:val="decimal"/>
      <w:lvlText w:val="%1-"/>
      <w:lvlJc w:val="left"/>
      <w:pPr>
        <w:ind w:left="1409" w:hanging="765"/>
      </w:pPr>
      <w:rPr>
        <w:b w:val="0"/>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 w15:restartNumberingAfterBreak="0">
    <w:nsid w:val="33CB349B"/>
    <w:multiLevelType w:val="hybridMultilevel"/>
    <w:tmpl w:val="7310A90E"/>
    <w:lvl w:ilvl="0" w:tplc="01D0DBDC">
      <w:start w:val="1"/>
      <w:numFmt w:val="decimal"/>
      <w:lvlText w:val="%1-"/>
      <w:lvlJc w:val="left"/>
      <w:pPr>
        <w:tabs>
          <w:tab w:val="num" w:pos="644"/>
        </w:tabs>
        <w:ind w:left="644" w:hanging="360"/>
      </w:pPr>
      <w:rPr>
        <w:rFonts w:hint="default"/>
        <w:b/>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 w15:restartNumberingAfterBreak="0">
    <w:nsid w:val="3A190676"/>
    <w:multiLevelType w:val="multilevel"/>
    <w:tmpl w:val="80BE9F24"/>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15:restartNumberingAfterBreak="0">
    <w:nsid w:val="423D6AC9"/>
    <w:multiLevelType w:val="hybridMultilevel"/>
    <w:tmpl w:val="DB004B9E"/>
    <w:lvl w:ilvl="0" w:tplc="01D0DBDC">
      <w:start w:val="1"/>
      <w:numFmt w:val="decimal"/>
      <w:lvlText w:val="%1-"/>
      <w:lvlJc w:val="left"/>
      <w:pPr>
        <w:tabs>
          <w:tab w:val="num" w:pos="502"/>
        </w:tabs>
        <w:ind w:left="502" w:hanging="360"/>
      </w:pPr>
      <w:rPr>
        <w:rFonts w:hint="default"/>
        <w:b/>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 w15:restartNumberingAfterBreak="0">
    <w:nsid w:val="5D6951D5"/>
    <w:multiLevelType w:val="hybridMultilevel"/>
    <w:tmpl w:val="9636118E"/>
    <w:lvl w:ilvl="0" w:tplc="B0D44AE8">
      <w:start w:val="1"/>
      <w:numFmt w:val="decimal"/>
      <w:lvlText w:val="%1-"/>
      <w:lvlJc w:val="left"/>
      <w:pPr>
        <w:tabs>
          <w:tab w:val="num" w:pos="675"/>
        </w:tabs>
        <w:ind w:left="675" w:hanging="495"/>
      </w:pPr>
      <w:rPr>
        <w:rFonts w:hint="default"/>
      </w:rPr>
    </w:lvl>
    <w:lvl w:ilvl="1" w:tplc="39A26326">
      <w:start w:val="70"/>
      <w:numFmt w:val="decimal"/>
      <w:lvlText w:val="%2."/>
      <w:lvlJc w:val="left"/>
      <w:pPr>
        <w:tabs>
          <w:tab w:val="num" w:pos="1968"/>
        </w:tabs>
        <w:ind w:left="1968" w:hanging="360"/>
      </w:pPr>
      <w:rPr>
        <w:rFonts w:hint="default"/>
      </w:rPr>
    </w:lvl>
    <w:lvl w:ilvl="2" w:tplc="041F001B">
      <w:start w:val="1"/>
      <w:numFmt w:val="lowerRoman"/>
      <w:lvlText w:val="%3."/>
      <w:lvlJc w:val="right"/>
      <w:pPr>
        <w:tabs>
          <w:tab w:val="num" w:pos="2688"/>
        </w:tabs>
        <w:ind w:left="2688" w:hanging="180"/>
      </w:pPr>
    </w:lvl>
    <w:lvl w:ilvl="3" w:tplc="041F000F" w:tentative="1">
      <w:start w:val="1"/>
      <w:numFmt w:val="decimal"/>
      <w:lvlText w:val="%4."/>
      <w:lvlJc w:val="left"/>
      <w:pPr>
        <w:tabs>
          <w:tab w:val="num" w:pos="3408"/>
        </w:tabs>
        <w:ind w:left="3408" w:hanging="360"/>
      </w:pPr>
    </w:lvl>
    <w:lvl w:ilvl="4" w:tplc="041F0019" w:tentative="1">
      <w:start w:val="1"/>
      <w:numFmt w:val="lowerLetter"/>
      <w:lvlText w:val="%5."/>
      <w:lvlJc w:val="left"/>
      <w:pPr>
        <w:tabs>
          <w:tab w:val="num" w:pos="4128"/>
        </w:tabs>
        <w:ind w:left="4128" w:hanging="360"/>
      </w:pPr>
    </w:lvl>
    <w:lvl w:ilvl="5" w:tplc="041F001B" w:tentative="1">
      <w:start w:val="1"/>
      <w:numFmt w:val="lowerRoman"/>
      <w:lvlText w:val="%6."/>
      <w:lvlJc w:val="right"/>
      <w:pPr>
        <w:tabs>
          <w:tab w:val="num" w:pos="4848"/>
        </w:tabs>
        <w:ind w:left="4848" w:hanging="180"/>
      </w:pPr>
    </w:lvl>
    <w:lvl w:ilvl="6" w:tplc="041F000F" w:tentative="1">
      <w:start w:val="1"/>
      <w:numFmt w:val="decimal"/>
      <w:lvlText w:val="%7."/>
      <w:lvlJc w:val="left"/>
      <w:pPr>
        <w:tabs>
          <w:tab w:val="num" w:pos="5568"/>
        </w:tabs>
        <w:ind w:left="5568" w:hanging="360"/>
      </w:pPr>
    </w:lvl>
    <w:lvl w:ilvl="7" w:tplc="041F0019" w:tentative="1">
      <w:start w:val="1"/>
      <w:numFmt w:val="lowerLetter"/>
      <w:lvlText w:val="%8."/>
      <w:lvlJc w:val="left"/>
      <w:pPr>
        <w:tabs>
          <w:tab w:val="num" w:pos="6288"/>
        </w:tabs>
        <w:ind w:left="6288" w:hanging="360"/>
      </w:pPr>
    </w:lvl>
    <w:lvl w:ilvl="8" w:tplc="041F001B" w:tentative="1">
      <w:start w:val="1"/>
      <w:numFmt w:val="lowerRoman"/>
      <w:lvlText w:val="%9."/>
      <w:lvlJc w:val="right"/>
      <w:pPr>
        <w:tabs>
          <w:tab w:val="num" w:pos="7008"/>
        </w:tabs>
        <w:ind w:left="7008" w:hanging="180"/>
      </w:pPr>
    </w:lvl>
  </w:abstractNum>
  <w:abstractNum w:abstractNumId="6" w15:restartNumberingAfterBreak="0">
    <w:nsid w:val="5F76796E"/>
    <w:multiLevelType w:val="multilevel"/>
    <w:tmpl w:val="0D085B5C"/>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D7"/>
    <w:rsid w:val="00000179"/>
    <w:rsid w:val="00001A6A"/>
    <w:rsid w:val="00006CBC"/>
    <w:rsid w:val="00006FA4"/>
    <w:rsid w:val="000071C4"/>
    <w:rsid w:val="00010DA8"/>
    <w:rsid w:val="0001100B"/>
    <w:rsid w:val="00011D90"/>
    <w:rsid w:val="0001373D"/>
    <w:rsid w:val="00013937"/>
    <w:rsid w:val="0001451A"/>
    <w:rsid w:val="00016177"/>
    <w:rsid w:val="00022410"/>
    <w:rsid w:val="000314F3"/>
    <w:rsid w:val="00035A73"/>
    <w:rsid w:val="0003673D"/>
    <w:rsid w:val="00040430"/>
    <w:rsid w:val="000435CE"/>
    <w:rsid w:val="00046FF6"/>
    <w:rsid w:val="000509C5"/>
    <w:rsid w:val="00052066"/>
    <w:rsid w:val="00053A5C"/>
    <w:rsid w:val="00055042"/>
    <w:rsid w:val="0005797C"/>
    <w:rsid w:val="00057DD1"/>
    <w:rsid w:val="0006489C"/>
    <w:rsid w:val="00065FE0"/>
    <w:rsid w:val="00065FE8"/>
    <w:rsid w:val="00067272"/>
    <w:rsid w:val="00072165"/>
    <w:rsid w:val="0007535E"/>
    <w:rsid w:val="00075BDB"/>
    <w:rsid w:val="00082F50"/>
    <w:rsid w:val="00083437"/>
    <w:rsid w:val="00091184"/>
    <w:rsid w:val="0009507F"/>
    <w:rsid w:val="00097115"/>
    <w:rsid w:val="00097171"/>
    <w:rsid w:val="000A2128"/>
    <w:rsid w:val="000A385E"/>
    <w:rsid w:val="000B0691"/>
    <w:rsid w:val="000B249E"/>
    <w:rsid w:val="000B3D01"/>
    <w:rsid w:val="000B3EDD"/>
    <w:rsid w:val="000B43DD"/>
    <w:rsid w:val="000B646B"/>
    <w:rsid w:val="000B6A10"/>
    <w:rsid w:val="000B7510"/>
    <w:rsid w:val="000C3840"/>
    <w:rsid w:val="000C3DBF"/>
    <w:rsid w:val="000C4730"/>
    <w:rsid w:val="000D0090"/>
    <w:rsid w:val="000D01DA"/>
    <w:rsid w:val="000D291E"/>
    <w:rsid w:val="000D5950"/>
    <w:rsid w:val="000E09F3"/>
    <w:rsid w:val="000E40D4"/>
    <w:rsid w:val="000E5E78"/>
    <w:rsid w:val="000F0A92"/>
    <w:rsid w:val="000F0DDC"/>
    <w:rsid w:val="000F1EF5"/>
    <w:rsid w:val="000F4E41"/>
    <w:rsid w:val="000F5E96"/>
    <w:rsid w:val="00101ED3"/>
    <w:rsid w:val="00103407"/>
    <w:rsid w:val="00105B7F"/>
    <w:rsid w:val="001136F9"/>
    <w:rsid w:val="001144A5"/>
    <w:rsid w:val="00116467"/>
    <w:rsid w:val="00116C2A"/>
    <w:rsid w:val="0012295A"/>
    <w:rsid w:val="00123368"/>
    <w:rsid w:val="0012384F"/>
    <w:rsid w:val="00124BDA"/>
    <w:rsid w:val="0012546E"/>
    <w:rsid w:val="00125806"/>
    <w:rsid w:val="00130458"/>
    <w:rsid w:val="00130CA6"/>
    <w:rsid w:val="001310C5"/>
    <w:rsid w:val="00134455"/>
    <w:rsid w:val="0013761E"/>
    <w:rsid w:val="00140194"/>
    <w:rsid w:val="00141647"/>
    <w:rsid w:val="00142136"/>
    <w:rsid w:val="001425B3"/>
    <w:rsid w:val="00142DD1"/>
    <w:rsid w:val="0015029D"/>
    <w:rsid w:val="001504BA"/>
    <w:rsid w:val="00150CC0"/>
    <w:rsid w:val="001514A5"/>
    <w:rsid w:val="00152735"/>
    <w:rsid w:val="00153C1F"/>
    <w:rsid w:val="00156368"/>
    <w:rsid w:val="0016431F"/>
    <w:rsid w:val="00166612"/>
    <w:rsid w:val="00166A5E"/>
    <w:rsid w:val="00171646"/>
    <w:rsid w:val="0017451A"/>
    <w:rsid w:val="001818FC"/>
    <w:rsid w:val="0018460F"/>
    <w:rsid w:val="001855CE"/>
    <w:rsid w:val="00185C7B"/>
    <w:rsid w:val="00186079"/>
    <w:rsid w:val="0019150A"/>
    <w:rsid w:val="001927A2"/>
    <w:rsid w:val="00195FFA"/>
    <w:rsid w:val="00196921"/>
    <w:rsid w:val="00197455"/>
    <w:rsid w:val="001A48B9"/>
    <w:rsid w:val="001A4CFC"/>
    <w:rsid w:val="001A6889"/>
    <w:rsid w:val="001A6982"/>
    <w:rsid w:val="001A6B44"/>
    <w:rsid w:val="001B0DB8"/>
    <w:rsid w:val="001B1A4F"/>
    <w:rsid w:val="001B293F"/>
    <w:rsid w:val="001B33CB"/>
    <w:rsid w:val="001B3991"/>
    <w:rsid w:val="001B3D98"/>
    <w:rsid w:val="001B40D5"/>
    <w:rsid w:val="001B4494"/>
    <w:rsid w:val="001B4858"/>
    <w:rsid w:val="001B614B"/>
    <w:rsid w:val="001B6DD4"/>
    <w:rsid w:val="001C030D"/>
    <w:rsid w:val="001C51ED"/>
    <w:rsid w:val="001D2220"/>
    <w:rsid w:val="001D2F89"/>
    <w:rsid w:val="001D43AD"/>
    <w:rsid w:val="001D4E85"/>
    <w:rsid w:val="001D5CA0"/>
    <w:rsid w:val="001E185B"/>
    <w:rsid w:val="001E4A77"/>
    <w:rsid w:val="001E5D34"/>
    <w:rsid w:val="001E68B0"/>
    <w:rsid w:val="001E6A26"/>
    <w:rsid w:val="001E7EA2"/>
    <w:rsid w:val="001F2B82"/>
    <w:rsid w:val="0020047B"/>
    <w:rsid w:val="00201948"/>
    <w:rsid w:val="00202F0E"/>
    <w:rsid w:val="00204D12"/>
    <w:rsid w:val="00207272"/>
    <w:rsid w:val="00211260"/>
    <w:rsid w:val="00211514"/>
    <w:rsid w:val="0021191E"/>
    <w:rsid w:val="0021219E"/>
    <w:rsid w:val="002146F0"/>
    <w:rsid w:val="00214EE8"/>
    <w:rsid w:val="0021724E"/>
    <w:rsid w:val="00220FA3"/>
    <w:rsid w:val="00221BC5"/>
    <w:rsid w:val="00221FA4"/>
    <w:rsid w:val="00227E93"/>
    <w:rsid w:val="00235241"/>
    <w:rsid w:val="00237F7C"/>
    <w:rsid w:val="0024039A"/>
    <w:rsid w:val="00242212"/>
    <w:rsid w:val="00244A04"/>
    <w:rsid w:val="00244F5D"/>
    <w:rsid w:val="00245A73"/>
    <w:rsid w:val="0025011C"/>
    <w:rsid w:val="00252BC6"/>
    <w:rsid w:val="002611F6"/>
    <w:rsid w:val="0026288C"/>
    <w:rsid w:val="0026340F"/>
    <w:rsid w:val="00263AE4"/>
    <w:rsid w:val="00264950"/>
    <w:rsid w:val="0026606D"/>
    <w:rsid w:val="002731AE"/>
    <w:rsid w:val="002733FE"/>
    <w:rsid w:val="00277A0B"/>
    <w:rsid w:val="00280731"/>
    <w:rsid w:val="0028196B"/>
    <w:rsid w:val="002826EB"/>
    <w:rsid w:val="00283785"/>
    <w:rsid w:val="00285233"/>
    <w:rsid w:val="002906A1"/>
    <w:rsid w:val="002918D4"/>
    <w:rsid w:val="00291DA8"/>
    <w:rsid w:val="00291ED9"/>
    <w:rsid w:val="002954E9"/>
    <w:rsid w:val="00296426"/>
    <w:rsid w:val="002A3B91"/>
    <w:rsid w:val="002A534B"/>
    <w:rsid w:val="002A6652"/>
    <w:rsid w:val="002A73CD"/>
    <w:rsid w:val="002B2E4F"/>
    <w:rsid w:val="002B3F54"/>
    <w:rsid w:val="002B43AB"/>
    <w:rsid w:val="002B5219"/>
    <w:rsid w:val="002B61E6"/>
    <w:rsid w:val="002B6458"/>
    <w:rsid w:val="002C0A26"/>
    <w:rsid w:val="002C53BB"/>
    <w:rsid w:val="002C5450"/>
    <w:rsid w:val="002C7580"/>
    <w:rsid w:val="002C79FA"/>
    <w:rsid w:val="002C7BB0"/>
    <w:rsid w:val="002D0C3D"/>
    <w:rsid w:val="002D35C4"/>
    <w:rsid w:val="002D3A51"/>
    <w:rsid w:val="002D7604"/>
    <w:rsid w:val="002E003E"/>
    <w:rsid w:val="002E3525"/>
    <w:rsid w:val="002E4A2C"/>
    <w:rsid w:val="002E6CA8"/>
    <w:rsid w:val="002F2594"/>
    <w:rsid w:val="002F2E87"/>
    <w:rsid w:val="002F7362"/>
    <w:rsid w:val="002F7416"/>
    <w:rsid w:val="002F7AD3"/>
    <w:rsid w:val="0030015F"/>
    <w:rsid w:val="003013BD"/>
    <w:rsid w:val="00303042"/>
    <w:rsid w:val="003042FC"/>
    <w:rsid w:val="0030563E"/>
    <w:rsid w:val="00307AB0"/>
    <w:rsid w:val="00307B76"/>
    <w:rsid w:val="00310B60"/>
    <w:rsid w:val="003121BB"/>
    <w:rsid w:val="00314EF1"/>
    <w:rsid w:val="00315860"/>
    <w:rsid w:val="003178DE"/>
    <w:rsid w:val="0032084F"/>
    <w:rsid w:val="003208FB"/>
    <w:rsid w:val="00322AC5"/>
    <w:rsid w:val="00324CA1"/>
    <w:rsid w:val="00325947"/>
    <w:rsid w:val="00326E0B"/>
    <w:rsid w:val="00327D85"/>
    <w:rsid w:val="00330EBF"/>
    <w:rsid w:val="00333416"/>
    <w:rsid w:val="00333D84"/>
    <w:rsid w:val="00333EBD"/>
    <w:rsid w:val="003353CC"/>
    <w:rsid w:val="0033570D"/>
    <w:rsid w:val="00337303"/>
    <w:rsid w:val="00340641"/>
    <w:rsid w:val="00340BDB"/>
    <w:rsid w:val="003434BE"/>
    <w:rsid w:val="003448B8"/>
    <w:rsid w:val="00345854"/>
    <w:rsid w:val="00346995"/>
    <w:rsid w:val="00351077"/>
    <w:rsid w:val="003527A2"/>
    <w:rsid w:val="00353130"/>
    <w:rsid w:val="0035410A"/>
    <w:rsid w:val="00354367"/>
    <w:rsid w:val="003564B6"/>
    <w:rsid w:val="003575E7"/>
    <w:rsid w:val="003642F8"/>
    <w:rsid w:val="00364D1C"/>
    <w:rsid w:val="00365A84"/>
    <w:rsid w:val="00370007"/>
    <w:rsid w:val="00371BE7"/>
    <w:rsid w:val="00380EEB"/>
    <w:rsid w:val="00382524"/>
    <w:rsid w:val="00390FEC"/>
    <w:rsid w:val="00391AB8"/>
    <w:rsid w:val="00394E85"/>
    <w:rsid w:val="003A16A5"/>
    <w:rsid w:val="003A2EBC"/>
    <w:rsid w:val="003A3470"/>
    <w:rsid w:val="003A46F8"/>
    <w:rsid w:val="003A79BB"/>
    <w:rsid w:val="003B0FF3"/>
    <w:rsid w:val="003B1573"/>
    <w:rsid w:val="003B2EEE"/>
    <w:rsid w:val="003B31C8"/>
    <w:rsid w:val="003B54E2"/>
    <w:rsid w:val="003B6BFE"/>
    <w:rsid w:val="003B787D"/>
    <w:rsid w:val="003C184F"/>
    <w:rsid w:val="003C6AEF"/>
    <w:rsid w:val="003D0A0A"/>
    <w:rsid w:val="003D4872"/>
    <w:rsid w:val="003D673A"/>
    <w:rsid w:val="003D7213"/>
    <w:rsid w:val="003E4828"/>
    <w:rsid w:val="003F11ED"/>
    <w:rsid w:val="003F29F9"/>
    <w:rsid w:val="003F4A4E"/>
    <w:rsid w:val="003F6390"/>
    <w:rsid w:val="00402F07"/>
    <w:rsid w:val="004067AF"/>
    <w:rsid w:val="00406A1D"/>
    <w:rsid w:val="00406BBF"/>
    <w:rsid w:val="004139FB"/>
    <w:rsid w:val="004145FB"/>
    <w:rsid w:val="00415F9D"/>
    <w:rsid w:val="00416A56"/>
    <w:rsid w:val="00420B4B"/>
    <w:rsid w:val="00421145"/>
    <w:rsid w:val="004211A5"/>
    <w:rsid w:val="00421C0E"/>
    <w:rsid w:val="00422D43"/>
    <w:rsid w:val="00425E1F"/>
    <w:rsid w:val="00427EEC"/>
    <w:rsid w:val="00427FB1"/>
    <w:rsid w:val="00431699"/>
    <w:rsid w:val="0043727D"/>
    <w:rsid w:val="00445E6F"/>
    <w:rsid w:val="0044789C"/>
    <w:rsid w:val="00452A59"/>
    <w:rsid w:val="00455B7E"/>
    <w:rsid w:val="00456FF9"/>
    <w:rsid w:val="00461BD9"/>
    <w:rsid w:val="004625B1"/>
    <w:rsid w:val="00463CE3"/>
    <w:rsid w:val="00464305"/>
    <w:rsid w:val="00464B2B"/>
    <w:rsid w:val="004662B9"/>
    <w:rsid w:val="0046704B"/>
    <w:rsid w:val="00467754"/>
    <w:rsid w:val="00470249"/>
    <w:rsid w:val="00477E30"/>
    <w:rsid w:val="00485CFE"/>
    <w:rsid w:val="0048760B"/>
    <w:rsid w:val="004906C5"/>
    <w:rsid w:val="004927B8"/>
    <w:rsid w:val="004A0F0B"/>
    <w:rsid w:val="004A18D4"/>
    <w:rsid w:val="004A1CF0"/>
    <w:rsid w:val="004A3F4C"/>
    <w:rsid w:val="004A4107"/>
    <w:rsid w:val="004A59B6"/>
    <w:rsid w:val="004A79FC"/>
    <w:rsid w:val="004B07CC"/>
    <w:rsid w:val="004B2AA9"/>
    <w:rsid w:val="004B70D5"/>
    <w:rsid w:val="004C0BEC"/>
    <w:rsid w:val="004C2B0C"/>
    <w:rsid w:val="004C319E"/>
    <w:rsid w:val="004C6646"/>
    <w:rsid w:val="004D134F"/>
    <w:rsid w:val="004D5613"/>
    <w:rsid w:val="004D7BFE"/>
    <w:rsid w:val="004E0F01"/>
    <w:rsid w:val="004E0FC0"/>
    <w:rsid w:val="004E3593"/>
    <w:rsid w:val="004E53AF"/>
    <w:rsid w:val="004E5C7F"/>
    <w:rsid w:val="004E6E10"/>
    <w:rsid w:val="004F0970"/>
    <w:rsid w:val="004F0B5A"/>
    <w:rsid w:val="004F21B1"/>
    <w:rsid w:val="004F4671"/>
    <w:rsid w:val="004F5EA3"/>
    <w:rsid w:val="004F6515"/>
    <w:rsid w:val="00502A9F"/>
    <w:rsid w:val="005058D7"/>
    <w:rsid w:val="0051091F"/>
    <w:rsid w:val="00514F3A"/>
    <w:rsid w:val="00515800"/>
    <w:rsid w:val="00515995"/>
    <w:rsid w:val="00517B08"/>
    <w:rsid w:val="00522612"/>
    <w:rsid w:val="005247AD"/>
    <w:rsid w:val="00524D43"/>
    <w:rsid w:val="00525B5F"/>
    <w:rsid w:val="00527FAD"/>
    <w:rsid w:val="00530215"/>
    <w:rsid w:val="00530D17"/>
    <w:rsid w:val="0053163D"/>
    <w:rsid w:val="00533126"/>
    <w:rsid w:val="005343CD"/>
    <w:rsid w:val="0053617C"/>
    <w:rsid w:val="005369DB"/>
    <w:rsid w:val="00537FF4"/>
    <w:rsid w:val="00540CC4"/>
    <w:rsid w:val="00541BB7"/>
    <w:rsid w:val="005426FF"/>
    <w:rsid w:val="00542950"/>
    <w:rsid w:val="0054778F"/>
    <w:rsid w:val="005525EF"/>
    <w:rsid w:val="005536CB"/>
    <w:rsid w:val="00555FE7"/>
    <w:rsid w:val="00564F7A"/>
    <w:rsid w:val="005702AA"/>
    <w:rsid w:val="0057130A"/>
    <w:rsid w:val="00584621"/>
    <w:rsid w:val="00586A11"/>
    <w:rsid w:val="005924F2"/>
    <w:rsid w:val="005978B1"/>
    <w:rsid w:val="00597F22"/>
    <w:rsid w:val="005A5720"/>
    <w:rsid w:val="005B0346"/>
    <w:rsid w:val="005B0C59"/>
    <w:rsid w:val="005B100A"/>
    <w:rsid w:val="005B3F42"/>
    <w:rsid w:val="005C035A"/>
    <w:rsid w:val="005C04DA"/>
    <w:rsid w:val="005C322D"/>
    <w:rsid w:val="005C38C7"/>
    <w:rsid w:val="005C4EDB"/>
    <w:rsid w:val="005D526D"/>
    <w:rsid w:val="005D5589"/>
    <w:rsid w:val="005D77DB"/>
    <w:rsid w:val="005E2C05"/>
    <w:rsid w:val="005E3C3B"/>
    <w:rsid w:val="005E548A"/>
    <w:rsid w:val="005E5AB2"/>
    <w:rsid w:val="005F6D7F"/>
    <w:rsid w:val="005F787C"/>
    <w:rsid w:val="006015FE"/>
    <w:rsid w:val="006019D7"/>
    <w:rsid w:val="00604C6C"/>
    <w:rsid w:val="00604D4A"/>
    <w:rsid w:val="00605E3F"/>
    <w:rsid w:val="00610DED"/>
    <w:rsid w:val="00611932"/>
    <w:rsid w:val="00616D9F"/>
    <w:rsid w:val="00620006"/>
    <w:rsid w:val="00620B25"/>
    <w:rsid w:val="00623661"/>
    <w:rsid w:val="0062461B"/>
    <w:rsid w:val="00624E68"/>
    <w:rsid w:val="00631BAE"/>
    <w:rsid w:val="00632333"/>
    <w:rsid w:val="0063416B"/>
    <w:rsid w:val="00634F9F"/>
    <w:rsid w:val="006405F0"/>
    <w:rsid w:val="006414BE"/>
    <w:rsid w:val="00641565"/>
    <w:rsid w:val="00641B5A"/>
    <w:rsid w:val="0064499F"/>
    <w:rsid w:val="006513B9"/>
    <w:rsid w:val="006520AB"/>
    <w:rsid w:val="0065269D"/>
    <w:rsid w:val="006557AD"/>
    <w:rsid w:val="00656AC8"/>
    <w:rsid w:val="006573D4"/>
    <w:rsid w:val="00657E21"/>
    <w:rsid w:val="00665073"/>
    <w:rsid w:val="00665BD0"/>
    <w:rsid w:val="00666C48"/>
    <w:rsid w:val="006672AD"/>
    <w:rsid w:val="00680F11"/>
    <w:rsid w:val="00692512"/>
    <w:rsid w:val="00692C32"/>
    <w:rsid w:val="006A2630"/>
    <w:rsid w:val="006A3743"/>
    <w:rsid w:val="006A43E4"/>
    <w:rsid w:val="006A50DA"/>
    <w:rsid w:val="006A6534"/>
    <w:rsid w:val="006B1B46"/>
    <w:rsid w:val="006B32A7"/>
    <w:rsid w:val="006B3D7F"/>
    <w:rsid w:val="006B7BB1"/>
    <w:rsid w:val="006C147B"/>
    <w:rsid w:val="006C2927"/>
    <w:rsid w:val="006C6C17"/>
    <w:rsid w:val="006C7CAC"/>
    <w:rsid w:val="006D6651"/>
    <w:rsid w:val="006E149B"/>
    <w:rsid w:val="006E1B7D"/>
    <w:rsid w:val="006F0CCC"/>
    <w:rsid w:val="006F22CB"/>
    <w:rsid w:val="006F45B8"/>
    <w:rsid w:val="006F5CE1"/>
    <w:rsid w:val="006F6195"/>
    <w:rsid w:val="006F627E"/>
    <w:rsid w:val="006F79B4"/>
    <w:rsid w:val="00703A89"/>
    <w:rsid w:val="007047F4"/>
    <w:rsid w:val="0070639D"/>
    <w:rsid w:val="007106AC"/>
    <w:rsid w:val="00713004"/>
    <w:rsid w:val="00714C1A"/>
    <w:rsid w:val="00716B93"/>
    <w:rsid w:val="007224CA"/>
    <w:rsid w:val="00722819"/>
    <w:rsid w:val="007262FF"/>
    <w:rsid w:val="00727154"/>
    <w:rsid w:val="00727B4A"/>
    <w:rsid w:val="00727DC7"/>
    <w:rsid w:val="00727FC8"/>
    <w:rsid w:val="00730BE9"/>
    <w:rsid w:val="0073398C"/>
    <w:rsid w:val="0073408F"/>
    <w:rsid w:val="00735FEA"/>
    <w:rsid w:val="0073615F"/>
    <w:rsid w:val="00737C05"/>
    <w:rsid w:val="00740349"/>
    <w:rsid w:val="007403AF"/>
    <w:rsid w:val="00741A87"/>
    <w:rsid w:val="0074295F"/>
    <w:rsid w:val="00743CA8"/>
    <w:rsid w:val="007471D8"/>
    <w:rsid w:val="007503AE"/>
    <w:rsid w:val="00750405"/>
    <w:rsid w:val="007530DE"/>
    <w:rsid w:val="007532E5"/>
    <w:rsid w:val="007571A6"/>
    <w:rsid w:val="00757921"/>
    <w:rsid w:val="00761E55"/>
    <w:rsid w:val="00761EDC"/>
    <w:rsid w:val="00765EDA"/>
    <w:rsid w:val="00765EF5"/>
    <w:rsid w:val="00770E1A"/>
    <w:rsid w:val="007814AA"/>
    <w:rsid w:val="0078334E"/>
    <w:rsid w:val="0078680D"/>
    <w:rsid w:val="00787694"/>
    <w:rsid w:val="00792F23"/>
    <w:rsid w:val="00793BE3"/>
    <w:rsid w:val="00793FC5"/>
    <w:rsid w:val="007A38B1"/>
    <w:rsid w:val="007A4147"/>
    <w:rsid w:val="007A5F42"/>
    <w:rsid w:val="007A732E"/>
    <w:rsid w:val="007A7E4A"/>
    <w:rsid w:val="007B0B5C"/>
    <w:rsid w:val="007B0E9B"/>
    <w:rsid w:val="007B1B32"/>
    <w:rsid w:val="007B50CA"/>
    <w:rsid w:val="007B5E0B"/>
    <w:rsid w:val="007C101A"/>
    <w:rsid w:val="007C2195"/>
    <w:rsid w:val="007C2542"/>
    <w:rsid w:val="007C2B0E"/>
    <w:rsid w:val="007C4797"/>
    <w:rsid w:val="007C7F1F"/>
    <w:rsid w:val="007D1DDE"/>
    <w:rsid w:val="007D358B"/>
    <w:rsid w:val="007D615C"/>
    <w:rsid w:val="007D7302"/>
    <w:rsid w:val="007E12CB"/>
    <w:rsid w:val="007E1477"/>
    <w:rsid w:val="007E1C91"/>
    <w:rsid w:val="007E6869"/>
    <w:rsid w:val="007F10D6"/>
    <w:rsid w:val="007F4489"/>
    <w:rsid w:val="0080047F"/>
    <w:rsid w:val="0080112B"/>
    <w:rsid w:val="0080335E"/>
    <w:rsid w:val="00811652"/>
    <w:rsid w:val="0081495B"/>
    <w:rsid w:val="00815B68"/>
    <w:rsid w:val="008225ED"/>
    <w:rsid w:val="00822CC1"/>
    <w:rsid w:val="00824441"/>
    <w:rsid w:val="00825573"/>
    <w:rsid w:val="00825DF9"/>
    <w:rsid w:val="00831A94"/>
    <w:rsid w:val="008341A6"/>
    <w:rsid w:val="00836A70"/>
    <w:rsid w:val="00837052"/>
    <w:rsid w:val="00837104"/>
    <w:rsid w:val="008374B2"/>
    <w:rsid w:val="00841380"/>
    <w:rsid w:val="00843D67"/>
    <w:rsid w:val="00844927"/>
    <w:rsid w:val="008473F8"/>
    <w:rsid w:val="00853D24"/>
    <w:rsid w:val="008552DB"/>
    <w:rsid w:val="00857E4E"/>
    <w:rsid w:val="00861637"/>
    <w:rsid w:val="008630F3"/>
    <w:rsid w:val="008651C4"/>
    <w:rsid w:val="008665F6"/>
    <w:rsid w:val="00866C1E"/>
    <w:rsid w:val="008725E3"/>
    <w:rsid w:val="00877065"/>
    <w:rsid w:val="0087779D"/>
    <w:rsid w:val="0088494E"/>
    <w:rsid w:val="00884BB1"/>
    <w:rsid w:val="008874C6"/>
    <w:rsid w:val="008910A5"/>
    <w:rsid w:val="008911DF"/>
    <w:rsid w:val="00895996"/>
    <w:rsid w:val="008962AE"/>
    <w:rsid w:val="00896447"/>
    <w:rsid w:val="0089772F"/>
    <w:rsid w:val="008A0789"/>
    <w:rsid w:val="008A7B99"/>
    <w:rsid w:val="008B0800"/>
    <w:rsid w:val="008B113C"/>
    <w:rsid w:val="008B3446"/>
    <w:rsid w:val="008C03FA"/>
    <w:rsid w:val="008C19B7"/>
    <w:rsid w:val="008C3CB6"/>
    <w:rsid w:val="008C492F"/>
    <w:rsid w:val="008C61B6"/>
    <w:rsid w:val="008C72E0"/>
    <w:rsid w:val="008D0493"/>
    <w:rsid w:val="008D0887"/>
    <w:rsid w:val="008D0E41"/>
    <w:rsid w:val="008D18F6"/>
    <w:rsid w:val="008D3B38"/>
    <w:rsid w:val="008D5AAE"/>
    <w:rsid w:val="008D772D"/>
    <w:rsid w:val="008E0480"/>
    <w:rsid w:val="008E09D0"/>
    <w:rsid w:val="008E5A8B"/>
    <w:rsid w:val="008E63EE"/>
    <w:rsid w:val="008E684C"/>
    <w:rsid w:val="008E77C4"/>
    <w:rsid w:val="008F028A"/>
    <w:rsid w:val="008F52DD"/>
    <w:rsid w:val="009022DE"/>
    <w:rsid w:val="00903A2A"/>
    <w:rsid w:val="00906DA5"/>
    <w:rsid w:val="0091323F"/>
    <w:rsid w:val="009143DF"/>
    <w:rsid w:val="009168B9"/>
    <w:rsid w:val="00920672"/>
    <w:rsid w:val="00923DE1"/>
    <w:rsid w:val="00924FF8"/>
    <w:rsid w:val="00927E05"/>
    <w:rsid w:val="00932476"/>
    <w:rsid w:val="009339E2"/>
    <w:rsid w:val="00934C33"/>
    <w:rsid w:val="00936B32"/>
    <w:rsid w:val="009445B6"/>
    <w:rsid w:val="0095178D"/>
    <w:rsid w:val="00951853"/>
    <w:rsid w:val="00953063"/>
    <w:rsid w:val="0095366E"/>
    <w:rsid w:val="00961767"/>
    <w:rsid w:val="009623F2"/>
    <w:rsid w:val="00963380"/>
    <w:rsid w:val="00966E73"/>
    <w:rsid w:val="00972748"/>
    <w:rsid w:val="00975341"/>
    <w:rsid w:val="00976AAE"/>
    <w:rsid w:val="0098219D"/>
    <w:rsid w:val="00982F47"/>
    <w:rsid w:val="009862FA"/>
    <w:rsid w:val="00987863"/>
    <w:rsid w:val="009916EE"/>
    <w:rsid w:val="00991FD5"/>
    <w:rsid w:val="009A0DE2"/>
    <w:rsid w:val="009A6398"/>
    <w:rsid w:val="009B19C6"/>
    <w:rsid w:val="009B1F15"/>
    <w:rsid w:val="009B248D"/>
    <w:rsid w:val="009B295E"/>
    <w:rsid w:val="009B2A0D"/>
    <w:rsid w:val="009B2D09"/>
    <w:rsid w:val="009B314C"/>
    <w:rsid w:val="009B3B62"/>
    <w:rsid w:val="009B5562"/>
    <w:rsid w:val="009B692A"/>
    <w:rsid w:val="009B79B4"/>
    <w:rsid w:val="009C01DA"/>
    <w:rsid w:val="009C57A0"/>
    <w:rsid w:val="009D0E64"/>
    <w:rsid w:val="009E0F8D"/>
    <w:rsid w:val="009E25D9"/>
    <w:rsid w:val="009E2BBF"/>
    <w:rsid w:val="009E6638"/>
    <w:rsid w:val="009E6990"/>
    <w:rsid w:val="009F0CA1"/>
    <w:rsid w:val="009F3A33"/>
    <w:rsid w:val="009F4E0F"/>
    <w:rsid w:val="009F4E1D"/>
    <w:rsid w:val="00A02AFB"/>
    <w:rsid w:val="00A039DD"/>
    <w:rsid w:val="00A03AFA"/>
    <w:rsid w:val="00A05253"/>
    <w:rsid w:val="00A069CA"/>
    <w:rsid w:val="00A07ABE"/>
    <w:rsid w:val="00A102D5"/>
    <w:rsid w:val="00A12940"/>
    <w:rsid w:val="00A14525"/>
    <w:rsid w:val="00A14F6C"/>
    <w:rsid w:val="00A22290"/>
    <w:rsid w:val="00A24ABC"/>
    <w:rsid w:val="00A2549A"/>
    <w:rsid w:val="00A31530"/>
    <w:rsid w:val="00A32083"/>
    <w:rsid w:val="00A3584F"/>
    <w:rsid w:val="00A37C10"/>
    <w:rsid w:val="00A401B9"/>
    <w:rsid w:val="00A41A78"/>
    <w:rsid w:val="00A47A54"/>
    <w:rsid w:val="00A542F9"/>
    <w:rsid w:val="00A5470E"/>
    <w:rsid w:val="00A54EC8"/>
    <w:rsid w:val="00A573AB"/>
    <w:rsid w:val="00A6035D"/>
    <w:rsid w:val="00A6053E"/>
    <w:rsid w:val="00A61D85"/>
    <w:rsid w:val="00A63205"/>
    <w:rsid w:val="00A64FC2"/>
    <w:rsid w:val="00A674B0"/>
    <w:rsid w:val="00A73A61"/>
    <w:rsid w:val="00A744A5"/>
    <w:rsid w:val="00A82E9B"/>
    <w:rsid w:val="00A82FEB"/>
    <w:rsid w:val="00A83A05"/>
    <w:rsid w:val="00A8488E"/>
    <w:rsid w:val="00A84A84"/>
    <w:rsid w:val="00A86F89"/>
    <w:rsid w:val="00A9130D"/>
    <w:rsid w:val="00A91C33"/>
    <w:rsid w:val="00A922EF"/>
    <w:rsid w:val="00A93C0F"/>
    <w:rsid w:val="00A94031"/>
    <w:rsid w:val="00A94F67"/>
    <w:rsid w:val="00A957EB"/>
    <w:rsid w:val="00A958B0"/>
    <w:rsid w:val="00AA217F"/>
    <w:rsid w:val="00AA2E38"/>
    <w:rsid w:val="00AA54E2"/>
    <w:rsid w:val="00AB1130"/>
    <w:rsid w:val="00AB7BD3"/>
    <w:rsid w:val="00AC0B69"/>
    <w:rsid w:val="00AC341D"/>
    <w:rsid w:val="00AC4252"/>
    <w:rsid w:val="00AC44AA"/>
    <w:rsid w:val="00AC7650"/>
    <w:rsid w:val="00AC76FF"/>
    <w:rsid w:val="00AC7B6D"/>
    <w:rsid w:val="00AD0094"/>
    <w:rsid w:val="00AD424B"/>
    <w:rsid w:val="00AD74DB"/>
    <w:rsid w:val="00AD7AFA"/>
    <w:rsid w:val="00AE5BBC"/>
    <w:rsid w:val="00AE60F1"/>
    <w:rsid w:val="00AF421F"/>
    <w:rsid w:val="00AF4A8C"/>
    <w:rsid w:val="00AF6BD9"/>
    <w:rsid w:val="00AF7F5B"/>
    <w:rsid w:val="00AF7F86"/>
    <w:rsid w:val="00B01077"/>
    <w:rsid w:val="00B052CF"/>
    <w:rsid w:val="00B06D56"/>
    <w:rsid w:val="00B07F1B"/>
    <w:rsid w:val="00B10312"/>
    <w:rsid w:val="00B104C4"/>
    <w:rsid w:val="00B10546"/>
    <w:rsid w:val="00B157EB"/>
    <w:rsid w:val="00B15B8C"/>
    <w:rsid w:val="00B15D22"/>
    <w:rsid w:val="00B1641A"/>
    <w:rsid w:val="00B1697E"/>
    <w:rsid w:val="00B21E93"/>
    <w:rsid w:val="00B24D7E"/>
    <w:rsid w:val="00B261A4"/>
    <w:rsid w:val="00B26640"/>
    <w:rsid w:val="00B31ED9"/>
    <w:rsid w:val="00B33075"/>
    <w:rsid w:val="00B350DE"/>
    <w:rsid w:val="00B401AB"/>
    <w:rsid w:val="00B422CE"/>
    <w:rsid w:val="00B42D2B"/>
    <w:rsid w:val="00B42E67"/>
    <w:rsid w:val="00B44B7E"/>
    <w:rsid w:val="00B4663E"/>
    <w:rsid w:val="00B50433"/>
    <w:rsid w:val="00B520AF"/>
    <w:rsid w:val="00B54125"/>
    <w:rsid w:val="00B5548A"/>
    <w:rsid w:val="00B554A4"/>
    <w:rsid w:val="00B60719"/>
    <w:rsid w:val="00B60EA3"/>
    <w:rsid w:val="00B61BE3"/>
    <w:rsid w:val="00B62F0B"/>
    <w:rsid w:val="00B6573F"/>
    <w:rsid w:val="00B67836"/>
    <w:rsid w:val="00B7212D"/>
    <w:rsid w:val="00B74593"/>
    <w:rsid w:val="00B75670"/>
    <w:rsid w:val="00B75B40"/>
    <w:rsid w:val="00B801E7"/>
    <w:rsid w:val="00B818E9"/>
    <w:rsid w:val="00B832FD"/>
    <w:rsid w:val="00B861FA"/>
    <w:rsid w:val="00B86A4B"/>
    <w:rsid w:val="00B86FFA"/>
    <w:rsid w:val="00B87EDD"/>
    <w:rsid w:val="00B90532"/>
    <w:rsid w:val="00B91DBB"/>
    <w:rsid w:val="00B93253"/>
    <w:rsid w:val="00B9351B"/>
    <w:rsid w:val="00B93F2B"/>
    <w:rsid w:val="00B94508"/>
    <w:rsid w:val="00BA0383"/>
    <w:rsid w:val="00BA2FD1"/>
    <w:rsid w:val="00BA342A"/>
    <w:rsid w:val="00BA4A11"/>
    <w:rsid w:val="00BA5BB8"/>
    <w:rsid w:val="00BA6502"/>
    <w:rsid w:val="00BB072A"/>
    <w:rsid w:val="00BB1F8E"/>
    <w:rsid w:val="00BB3914"/>
    <w:rsid w:val="00BB4064"/>
    <w:rsid w:val="00BB5AB4"/>
    <w:rsid w:val="00BB6F7A"/>
    <w:rsid w:val="00BC1895"/>
    <w:rsid w:val="00BC3482"/>
    <w:rsid w:val="00BC41DC"/>
    <w:rsid w:val="00BD0E1D"/>
    <w:rsid w:val="00BD34C2"/>
    <w:rsid w:val="00BD3852"/>
    <w:rsid w:val="00BD4FED"/>
    <w:rsid w:val="00BE0ED5"/>
    <w:rsid w:val="00BE13C5"/>
    <w:rsid w:val="00BE1819"/>
    <w:rsid w:val="00BE2C31"/>
    <w:rsid w:val="00BE7281"/>
    <w:rsid w:val="00BE78FA"/>
    <w:rsid w:val="00BF1739"/>
    <w:rsid w:val="00BF1941"/>
    <w:rsid w:val="00BF2660"/>
    <w:rsid w:val="00BF2EA7"/>
    <w:rsid w:val="00BF3AF1"/>
    <w:rsid w:val="00BF3B84"/>
    <w:rsid w:val="00BF3C33"/>
    <w:rsid w:val="00BF5F74"/>
    <w:rsid w:val="00BF6A13"/>
    <w:rsid w:val="00BF6F9B"/>
    <w:rsid w:val="00C008B3"/>
    <w:rsid w:val="00C02BD8"/>
    <w:rsid w:val="00C036D6"/>
    <w:rsid w:val="00C0484E"/>
    <w:rsid w:val="00C068DE"/>
    <w:rsid w:val="00C101EB"/>
    <w:rsid w:val="00C13EE7"/>
    <w:rsid w:val="00C143A6"/>
    <w:rsid w:val="00C15F6D"/>
    <w:rsid w:val="00C1646B"/>
    <w:rsid w:val="00C1744A"/>
    <w:rsid w:val="00C17951"/>
    <w:rsid w:val="00C2007F"/>
    <w:rsid w:val="00C2039B"/>
    <w:rsid w:val="00C215F4"/>
    <w:rsid w:val="00C225EC"/>
    <w:rsid w:val="00C2304E"/>
    <w:rsid w:val="00C23CB3"/>
    <w:rsid w:val="00C24F6E"/>
    <w:rsid w:val="00C30D97"/>
    <w:rsid w:val="00C312F8"/>
    <w:rsid w:val="00C3309D"/>
    <w:rsid w:val="00C331DF"/>
    <w:rsid w:val="00C33A96"/>
    <w:rsid w:val="00C47EF4"/>
    <w:rsid w:val="00C54B9F"/>
    <w:rsid w:val="00C5575A"/>
    <w:rsid w:val="00C5788F"/>
    <w:rsid w:val="00C605E4"/>
    <w:rsid w:val="00C64CC5"/>
    <w:rsid w:val="00C6505F"/>
    <w:rsid w:val="00C66B89"/>
    <w:rsid w:val="00C67058"/>
    <w:rsid w:val="00C70BFE"/>
    <w:rsid w:val="00C70ECF"/>
    <w:rsid w:val="00C70FAD"/>
    <w:rsid w:val="00C715DB"/>
    <w:rsid w:val="00C71836"/>
    <w:rsid w:val="00C73D8B"/>
    <w:rsid w:val="00C76D91"/>
    <w:rsid w:val="00C7756C"/>
    <w:rsid w:val="00C80FE9"/>
    <w:rsid w:val="00C812E0"/>
    <w:rsid w:val="00C836C5"/>
    <w:rsid w:val="00C8654C"/>
    <w:rsid w:val="00C904BD"/>
    <w:rsid w:val="00C925A1"/>
    <w:rsid w:val="00C9653B"/>
    <w:rsid w:val="00C972D8"/>
    <w:rsid w:val="00CA0554"/>
    <w:rsid w:val="00CA068E"/>
    <w:rsid w:val="00CA0F0A"/>
    <w:rsid w:val="00CA1974"/>
    <w:rsid w:val="00CA47C0"/>
    <w:rsid w:val="00CA6F67"/>
    <w:rsid w:val="00CB0AFA"/>
    <w:rsid w:val="00CB1207"/>
    <w:rsid w:val="00CB1511"/>
    <w:rsid w:val="00CB3AB1"/>
    <w:rsid w:val="00CB5242"/>
    <w:rsid w:val="00CB585E"/>
    <w:rsid w:val="00CB7EF5"/>
    <w:rsid w:val="00CB7F0C"/>
    <w:rsid w:val="00CC2D02"/>
    <w:rsid w:val="00CC2FEA"/>
    <w:rsid w:val="00CC3BA7"/>
    <w:rsid w:val="00CC46F3"/>
    <w:rsid w:val="00CC502C"/>
    <w:rsid w:val="00CC65BF"/>
    <w:rsid w:val="00CD19FF"/>
    <w:rsid w:val="00CD2829"/>
    <w:rsid w:val="00CD42F3"/>
    <w:rsid w:val="00CD44E9"/>
    <w:rsid w:val="00CD5B85"/>
    <w:rsid w:val="00CD6760"/>
    <w:rsid w:val="00CD724A"/>
    <w:rsid w:val="00CD73FE"/>
    <w:rsid w:val="00CD7F71"/>
    <w:rsid w:val="00CE0E1F"/>
    <w:rsid w:val="00CE2912"/>
    <w:rsid w:val="00CE2E34"/>
    <w:rsid w:val="00CE3AF1"/>
    <w:rsid w:val="00CE4ABD"/>
    <w:rsid w:val="00CF0769"/>
    <w:rsid w:val="00CF0958"/>
    <w:rsid w:val="00CF1768"/>
    <w:rsid w:val="00CF3F36"/>
    <w:rsid w:val="00CF5D9F"/>
    <w:rsid w:val="00CF7617"/>
    <w:rsid w:val="00D05516"/>
    <w:rsid w:val="00D069BF"/>
    <w:rsid w:val="00D120EB"/>
    <w:rsid w:val="00D1407E"/>
    <w:rsid w:val="00D14680"/>
    <w:rsid w:val="00D14778"/>
    <w:rsid w:val="00D156D5"/>
    <w:rsid w:val="00D158DF"/>
    <w:rsid w:val="00D218F6"/>
    <w:rsid w:val="00D246C2"/>
    <w:rsid w:val="00D24D68"/>
    <w:rsid w:val="00D25AB8"/>
    <w:rsid w:val="00D26AA1"/>
    <w:rsid w:val="00D307CE"/>
    <w:rsid w:val="00D30B57"/>
    <w:rsid w:val="00D326A0"/>
    <w:rsid w:val="00D34C7A"/>
    <w:rsid w:val="00D37020"/>
    <w:rsid w:val="00D41345"/>
    <w:rsid w:val="00D43B1A"/>
    <w:rsid w:val="00D43EB6"/>
    <w:rsid w:val="00D4610C"/>
    <w:rsid w:val="00D47716"/>
    <w:rsid w:val="00D50F97"/>
    <w:rsid w:val="00D54371"/>
    <w:rsid w:val="00D63840"/>
    <w:rsid w:val="00D650FA"/>
    <w:rsid w:val="00D67087"/>
    <w:rsid w:val="00D67312"/>
    <w:rsid w:val="00D678A3"/>
    <w:rsid w:val="00D678CA"/>
    <w:rsid w:val="00D711D7"/>
    <w:rsid w:val="00D77154"/>
    <w:rsid w:val="00D8054D"/>
    <w:rsid w:val="00D80A6A"/>
    <w:rsid w:val="00D8765C"/>
    <w:rsid w:val="00D93246"/>
    <w:rsid w:val="00D9563D"/>
    <w:rsid w:val="00D95995"/>
    <w:rsid w:val="00DA022A"/>
    <w:rsid w:val="00DA3724"/>
    <w:rsid w:val="00DA7F00"/>
    <w:rsid w:val="00DB1FCE"/>
    <w:rsid w:val="00DB2CAC"/>
    <w:rsid w:val="00DB3D81"/>
    <w:rsid w:val="00DB5C99"/>
    <w:rsid w:val="00DC2A8F"/>
    <w:rsid w:val="00DC5EC3"/>
    <w:rsid w:val="00DC6D86"/>
    <w:rsid w:val="00DC7DFB"/>
    <w:rsid w:val="00DD01C9"/>
    <w:rsid w:val="00DD575F"/>
    <w:rsid w:val="00DD779D"/>
    <w:rsid w:val="00DE17B8"/>
    <w:rsid w:val="00DE575A"/>
    <w:rsid w:val="00DF0F64"/>
    <w:rsid w:val="00DF239D"/>
    <w:rsid w:val="00DF6DFB"/>
    <w:rsid w:val="00E0101C"/>
    <w:rsid w:val="00E05108"/>
    <w:rsid w:val="00E06E7E"/>
    <w:rsid w:val="00E12E2A"/>
    <w:rsid w:val="00E21EC5"/>
    <w:rsid w:val="00E22096"/>
    <w:rsid w:val="00E25ACD"/>
    <w:rsid w:val="00E25F9D"/>
    <w:rsid w:val="00E27029"/>
    <w:rsid w:val="00E276E4"/>
    <w:rsid w:val="00E302FB"/>
    <w:rsid w:val="00E41C0D"/>
    <w:rsid w:val="00E4361F"/>
    <w:rsid w:val="00E44217"/>
    <w:rsid w:val="00E5006A"/>
    <w:rsid w:val="00E50C4F"/>
    <w:rsid w:val="00E51D8C"/>
    <w:rsid w:val="00E54EF6"/>
    <w:rsid w:val="00E5594E"/>
    <w:rsid w:val="00E56E5D"/>
    <w:rsid w:val="00E60326"/>
    <w:rsid w:val="00E627BD"/>
    <w:rsid w:val="00E63571"/>
    <w:rsid w:val="00E67E39"/>
    <w:rsid w:val="00E723B1"/>
    <w:rsid w:val="00E72672"/>
    <w:rsid w:val="00E777A7"/>
    <w:rsid w:val="00E8022B"/>
    <w:rsid w:val="00E877C2"/>
    <w:rsid w:val="00E95DE2"/>
    <w:rsid w:val="00EA1413"/>
    <w:rsid w:val="00EA2E62"/>
    <w:rsid w:val="00EA4C54"/>
    <w:rsid w:val="00EA5543"/>
    <w:rsid w:val="00EA732A"/>
    <w:rsid w:val="00EA7F50"/>
    <w:rsid w:val="00EB180A"/>
    <w:rsid w:val="00EB507C"/>
    <w:rsid w:val="00EC10D5"/>
    <w:rsid w:val="00EC485A"/>
    <w:rsid w:val="00EC63FF"/>
    <w:rsid w:val="00ED54FC"/>
    <w:rsid w:val="00ED69F9"/>
    <w:rsid w:val="00ED73A4"/>
    <w:rsid w:val="00EE41D2"/>
    <w:rsid w:val="00EE4655"/>
    <w:rsid w:val="00EE4EDD"/>
    <w:rsid w:val="00EE54EF"/>
    <w:rsid w:val="00EE567D"/>
    <w:rsid w:val="00EE5C62"/>
    <w:rsid w:val="00EE5E54"/>
    <w:rsid w:val="00EE5FBF"/>
    <w:rsid w:val="00EE6005"/>
    <w:rsid w:val="00EE6BDE"/>
    <w:rsid w:val="00EE72AE"/>
    <w:rsid w:val="00EE795A"/>
    <w:rsid w:val="00EE7B91"/>
    <w:rsid w:val="00EF4F2D"/>
    <w:rsid w:val="00EF55A1"/>
    <w:rsid w:val="00F00C2B"/>
    <w:rsid w:val="00F01363"/>
    <w:rsid w:val="00F01B64"/>
    <w:rsid w:val="00F05556"/>
    <w:rsid w:val="00F12380"/>
    <w:rsid w:val="00F16129"/>
    <w:rsid w:val="00F179C1"/>
    <w:rsid w:val="00F17D76"/>
    <w:rsid w:val="00F217D9"/>
    <w:rsid w:val="00F22783"/>
    <w:rsid w:val="00F24965"/>
    <w:rsid w:val="00F25708"/>
    <w:rsid w:val="00F25D9C"/>
    <w:rsid w:val="00F3023A"/>
    <w:rsid w:val="00F303BB"/>
    <w:rsid w:val="00F314C4"/>
    <w:rsid w:val="00F352DB"/>
    <w:rsid w:val="00F35A2D"/>
    <w:rsid w:val="00F4073E"/>
    <w:rsid w:val="00F4201B"/>
    <w:rsid w:val="00F42C41"/>
    <w:rsid w:val="00F4401F"/>
    <w:rsid w:val="00F444A3"/>
    <w:rsid w:val="00F44F4B"/>
    <w:rsid w:val="00F456AD"/>
    <w:rsid w:val="00F5484F"/>
    <w:rsid w:val="00F54ADA"/>
    <w:rsid w:val="00F54CA3"/>
    <w:rsid w:val="00F54E66"/>
    <w:rsid w:val="00F555F4"/>
    <w:rsid w:val="00F62EE7"/>
    <w:rsid w:val="00F630DB"/>
    <w:rsid w:val="00F64F2D"/>
    <w:rsid w:val="00F6565F"/>
    <w:rsid w:val="00F721BD"/>
    <w:rsid w:val="00F74BEE"/>
    <w:rsid w:val="00F75A20"/>
    <w:rsid w:val="00F77C6B"/>
    <w:rsid w:val="00F813BD"/>
    <w:rsid w:val="00F8257C"/>
    <w:rsid w:val="00F83D8B"/>
    <w:rsid w:val="00F84EA3"/>
    <w:rsid w:val="00F850BF"/>
    <w:rsid w:val="00F855BE"/>
    <w:rsid w:val="00F927C5"/>
    <w:rsid w:val="00F929CA"/>
    <w:rsid w:val="00F9358C"/>
    <w:rsid w:val="00F95580"/>
    <w:rsid w:val="00FA17D5"/>
    <w:rsid w:val="00FA2C4B"/>
    <w:rsid w:val="00FA3252"/>
    <w:rsid w:val="00FA4882"/>
    <w:rsid w:val="00FA50C8"/>
    <w:rsid w:val="00FA51CA"/>
    <w:rsid w:val="00FA609D"/>
    <w:rsid w:val="00FA6A35"/>
    <w:rsid w:val="00FA7012"/>
    <w:rsid w:val="00FA7C27"/>
    <w:rsid w:val="00FB0756"/>
    <w:rsid w:val="00FB2F2B"/>
    <w:rsid w:val="00FB7AEE"/>
    <w:rsid w:val="00FC3CBB"/>
    <w:rsid w:val="00FC5D16"/>
    <w:rsid w:val="00FD455A"/>
    <w:rsid w:val="00FD59AD"/>
    <w:rsid w:val="00FD6677"/>
    <w:rsid w:val="00FE05F0"/>
    <w:rsid w:val="00FE0E31"/>
    <w:rsid w:val="00FE1148"/>
    <w:rsid w:val="00FE21BB"/>
    <w:rsid w:val="00FE4604"/>
    <w:rsid w:val="00FF1094"/>
    <w:rsid w:val="00FF1DAF"/>
    <w:rsid w:val="00FF5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4D5E1"/>
  <w15:chartTrackingRefBased/>
  <w15:docId w15:val="{2BB8A7B0-88BB-4AD6-BF98-9DF83469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3840"/>
    <w:rPr>
      <w:rFonts w:ascii="Tahoma" w:hAnsi="Tahoma"/>
      <w:sz w:val="24"/>
      <w:vertAlign w:val="superscript"/>
    </w:rPr>
  </w:style>
  <w:style w:type="paragraph" w:styleId="Balk2">
    <w:name w:val="heading 2"/>
    <w:basedOn w:val="Normal"/>
    <w:next w:val="Normal"/>
    <w:qFormat/>
    <w:rsid w:val="005058D7"/>
    <w:pPr>
      <w:keepNext/>
      <w:ind w:left="7788"/>
      <w:jc w:val="both"/>
      <w:outlineLvl w:val="1"/>
    </w:pPr>
    <w:rPr>
      <w:b/>
      <w:sz w:val="36"/>
    </w:rPr>
  </w:style>
  <w:style w:type="paragraph" w:styleId="Balk4">
    <w:name w:val="heading 4"/>
    <w:basedOn w:val="Normal"/>
    <w:next w:val="Normal"/>
    <w:link w:val="Balk4Char"/>
    <w:semiHidden/>
    <w:unhideWhenUsed/>
    <w:qFormat/>
    <w:rsid w:val="0070639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5058D7"/>
    <w:pPr>
      <w:spacing w:after="160" w:line="240" w:lineRule="exact"/>
    </w:pPr>
    <w:rPr>
      <w:rFonts w:ascii="Arial" w:hAnsi="Arial"/>
      <w:kern w:val="16"/>
      <w:sz w:val="20"/>
      <w:vertAlign w:val="baseline"/>
      <w:lang w:val="en-US" w:eastAsia="en-US"/>
    </w:rPr>
  </w:style>
  <w:style w:type="paragraph" w:styleId="KonuBal">
    <w:name w:val="Title"/>
    <w:basedOn w:val="Normal"/>
    <w:qFormat/>
    <w:rsid w:val="005058D7"/>
    <w:pPr>
      <w:jc w:val="center"/>
    </w:pPr>
    <w:rPr>
      <w:sz w:val="28"/>
    </w:rPr>
  </w:style>
  <w:style w:type="paragraph" w:styleId="BalonMetni">
    <w:name w:val="Balloon Text"/>
    <w:basedOn w:val="Normal"/>
    <w:semiHidden/>
    <w:rsid w:val="000C3DBF"/>
    <w:rPr>
      <w:rFonts w:cs="Tahoma"/>
      <w:sz w:val="16"/>
      <w:szCs w:val="16"/>
    </w:rPr>
  </w:style>
  <w:style w:type="paragraph" w:styleId="stBilgi">
    <w:name w:val="header"/>
    <w:basedOn w:val="Normal"/>
    <w:rsid w:val="009168B9"/>
    <w:pPr>
      <w:tabs>
        <w:tab w:val="center" w:pos="4536"/>
        <w:tab w:val="right" w:pos="9072"/>
      </w:tabs>
    </w:pPr>
  </w:style>
  <w:style w:type="paragraph" w:styleId="AltBilgi">
    <w:name w:val="footer"/>
    <w:basedOn w:val="Normal"/>
    <w:link w:val="AltBilgiChar"/>
    <w:uiPriority w:val="99"/>
    <w:rsid w:val="009168B9"/>
    <w:pPr>
      <w:tabs>
        <w:tab w:val="center" w:pos="4536"/>
        <w:tab w:val="right" w:pos="9072"/>
      </w:tabs>
    </w:pPr>
  </w:style>
  <w:style w:type="character" w:customStyle="1" w:styleId="WW-Absatz-Standardschriftart11">
    <w:name w:val="WW-Absatz-Standardschriftart11"/>
    <w:rsid w:val="009168B9"/>
  </w:style>
  <w:style w:type="paragraph" w:styleId="ListeParagraf">
    <w:name w:val="List Paragraph"/>
    <w:basedOn w:val="Normal"/>
    <w:uiPriority w:val="34"/>
    <w:qFormat/>
    <w:rsid w:val="00610DED"/>
    <w:pPr>
      <w:ind w:left="708"/>
    </w:pPr>
  </w:style>
  <w:style w:type="paragraph" w:styleId="Altyaz">
    <w:name w:val="Subtitle"/>
    <w:basedOn w:val="Normal"/>
    <w:next w:val="Normal"/>
    <w:link w:val="AltyazChar"/>
    <w:qFormat/>
    <w:rsid w:val="00F24965"/>
    <w:pPr>
      <w:spacing w:after="60"/>
      <w:jc w:val="center"/>
      <w:outlineLvl w:val="1"/>
    </w:pPr>
    <w:rPr>
      <w:rFonts w:ascii="Calibri Light" w:hAnsi="Calibri Light"/>
      <w:szCs w:val="24"/>
    </w:rPr>
  </w:style>
  <w:style w:type="character" w:customStyle="1" w:styleId="AltyazChar">
    <w:name w:val="Altyazı Char"/>
    <w:link w:val="Altyaz"/>
    <w:rsid w:val="00F24965"/>
    <w:rPr>
      <w:rFonts w:ascii="Calibri Light" w:eastAsia="Times New Roman" w:hAnsi="Calibri Light" w:cs="Times New Roman"/>
      <w:sz w:val="24"/>
      <w:szCs w:val="24"/>
      <w:vertAlign w:val="superscript"/>
    </w:rPr>
  </w:style>
  <w:style w:type="paragraph" w:customStyle="1" w:styleId="Stil">
    <w:name w:val="Stil"/>
    <w:rsid w:val="00B401AB"/>
    <w:pPr>
      <w:widowControl w:val="0"/>
      <w:autoSpaceDE w:val="0"/>
      <w:autoSpaceDN w:val="0"/>
      <w:adjustRightInd w:val="0"/>
    </w:pPr>
    <w:rPr>
      <w:rFonts w:ascii="Courier New" w:hAnsi="Courier New" w:cs="Courier New"/>
      <w:sz w:val="24"/>
      <w:szCs w:val="24"/>
    </w:rPr>
  </w:style>
  <w:style w:type="character" w:customStyle="1" w:styleId="Balk4Char">
    <w:name w:val="Başlık 4 Char"/>
    <w:basedOn w:val="VarsaylanParagrafYazTipi"/>
    <w:link w:val="Balk4"/>
    <w:semiHidden/>
    <w:rsid w:val="0070639D"/>
    <w:rPr>
      <w:rFonts w:asciiTheme="majorHAnsi" w:eastAsiaTheme="majorEastAsia" w:hAnsiTheme="majorHAnsi" w:cstheme="majorBidi"/>
      <w:i/>
      <w:iCs/>
      <w:color w:val="2E74B5" w:themeColor="accent1" w:themeShade="BF"/>
      <w:sz w:val="24"/>
      <w:vertAlign w:val="superscript"/>
    </w:rPr>
  </w:style>
  <w:style w:type="paragraph" w:styleId="NormalWeb">
    <w:name w:val="Normal (Web)"/>
    <w:basedOn w:val="Normal"/>
    <w:uiPriority w:val="99"/>
    <w:unhideWhenUsed/>
    <w:rsid w:val="0070639D"/>
    <w:pPr>
      <w:spacing w:before="100" w:beforeAutospacing="1" w:after="100" w:afterAutospacing="1"/>
    </w:pPr>
    <w:rPr>
      <w:rFonts w:ascii="Times New Roman" w:hAnsi="Times New Roman"/>
      <w:szCs w:val="24"/>
      <w:vertAlign w:val="baseline"/>
    </w:rPr>
  </w:style>
  <w:style w:type="character" w:customStyle="1" w:styleId="AltBilgiChar">
    <w:name w:val="Alt Bilgi Char"/>
    <w:basedOn w:val="VarsaylanParagrafYazTipi"/>
    <w:link w:val="AltBilgi"/>
    <w:uiPriority w:val="99"/>
    <w:rsid w:val="00F929CA"/>
    <w:rPr>
      <w:rFonts w:ascii="Tahoma" w:hAnsi="Tahoma"/>
      <w:sz w:val="24"/>
      <w:vertAlign w:val="superscript"/>
    </w:rPr>
  </w:style>
  <w:style w:type="paragraph" w:styleId="AralkYok">
    <w:name w:val="No Spacing"/>
    <w:uiPriority w:val="1"/>
    <w:qFormat/>
    <w:rsid w:val="00963380"/>
    <w:rPr>
      <w:rFonts w:ascii="Tahoma" w:hAnsi="Tahoma"/>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546">
      <w:bodyDiv w:val="1"/>
      <w:marLeft w:val="0"/>
      <w:marRight w:val="0"/>
      <w:marTop w:val="0"/>
      <w:marBottom w:val="0"/>
      <w:divBdr>
        <w:top w:val="none" w:sz="0" w:space="0" w:color="auto"/>
        <w:left w:val="none" w:sz="0" w:space="0" w:color="auto"/>
        <w:bottom w:val="none" w:sz="0" w:space="0" w:color="auto"/>
        <w:right w:val="none" w:sz="0" w:space="0" w:color="auto"/>
      </w:divBdr>
    </w:div>
    <w:div w:id="125316131">
      <w:bodyDiv w:val="1"/>
      <w:marLeft w:val="0"/>
      <w:marRight w:val="0"/>
      <w:marTop w:val="0"/>
      <w:marBottom w:val="0"/>
      <w:divBdr>
        <w:top w:val="none" w:sz="0" w:space="0" w:color="auto"/>
        <w:left w:val="none" w:sz="0" w:space="0" w:color="auto"/>
        <w:bottom w:val="none" w:sz="0" w:space="0" w:color="auto"/>
        <w:right w:val="none" w:sz="0" w:space="0" w:color="auto"/>
      </w:divBdr>
    </w:div>
    <w:div w:id="277152689">
      <w:bodyDiv w:val="1"/>
      <w:marLeft w:val="0"/>
      <w:marRight w:val="0"/>
      <w:marTop w:val="0"/>
      <w:marBottom w:val="0"/>
      <w:divBdr>
        <w:top w:val="none" w:sz="0" w:space="0" w:color="auto"/>
        <w:left w:val="none" w:sz="0" w:space="0" w:color="auto"/>
        <w:bottom w:val="none" w:sz="0" w:space="0" w:color="auto"/>
        <w:right w:val="none" w:sz="0" w:space="0" w:color="auto"/>
      </w:divBdr>
    </w:div>
    <w:div w:id="960376278">
      <w:bodyDiv w:val="1"/>
      <w:marLeft w:val="0"/>
      <w:marRight w:val="0"/>
      <w:marTop w:val="0"/>
      <w:marBottom w:val="0"/>
      <w:divBdr>
        <w:top w:val="none" w:sz="0" w:space="0" w:color="auto"/>
        <w:left w:val="none" w:sz="0" w:space="0" w:color="auto"/>
        <w:bottom w:val="none" w:sz="0" w:space="0" w:color="auto"/>
        <w:right w:val="none" w:sz="0" w:space="0" w:color="auto"/>
      </w:divBdr>
    </w:div>
    <w:div w:id="1076590447">
      <w:bodyDiv w:val="1"/>
      <w:marLeft w:val="0"/>
      <w:marRight w:val="0"/>
      <w:marTop w:val="0"/>
      <w:marBottom w:val="0"/>
      <w:divBdr>
        <w:top w:val="none" w:sz="0" w:space="0" w:color="auto"/>
        <w:left w:val="none" w:sz="0" w:space="0" w:color="auto"/>
        <w:bottom w:val="none" w:sz="0" w:space="0" w:color="auto"/>
        <w:right w:val="none" w:sz="0" w:space="0" w:color="auto"/>
      </w:divBdr>
    </w:div>
    <w:div w:id="1284923676">
      <w:bodyDiv w:val="1"/>
      <w:marLeft w:val="0"/>
      <w:marRight w:val="0"/>
      <w:marTop w:val="0"/>
      <w:marBottom w:val="0"/>
      <w:divBdr>
        <w:top w:val="none" w:sz="0" w:space="0" w:color="auto"/>
        <w:left w:val="none" w:sz="0" w:space="0" w:color="auto"/>
        <w:bottom w:val="none" w:sz="0" w:space="0" w:color="auto"/>
        <w:right w:val="none" w:sz="0" w:space="0" w:color="auto"/>
      </w:divBdr>
    </w:div>
    <w:div w:id="1311905524">
      <w:bodyDiv w:val="1"/>
      <w:marLeft w:val="0"/>
      <w:marRight w:val="0"/>
      <w:marTop w:val="0"/>
      <w:marBottom w:val="0"/>
      <w:divBdr>
        <w:top w:val="none" w:sz="0" w:space="0" w:color="auto"/>
        <w:left w:val="none" w:sz="0" w:space="0" w:color="auto"/>
        <w:bottom w:val="none" w:sz="0" w:space="0" w:color="auto"/>
        <w:right w:val="none" w:sz="0" w:space="0" w:color="auto"/>
      </w:divBdr>
    </w:div>
    <w:div w:id="1473713318">
      <w:bodyDiv w:val="1"/>
      <w:marLeft w:val="0"/>
      <w:marRight w:val="0"/>
      <w:marTop w:val="0"/>
      <w:marBottom w:val="0"/>
      <w:divBdr>
        <w:top w:val="none" w:sz="0" w:space="0" w:color="auto"/>
        <w:left w:val="none" w:sz="0" w:space="0" w:color="auto"/>
        <w:bottom w:val="none" w:sz="0" w:space="0" w:color="auto"/>
        <w:right w:val="none" w:sz="0" w:space="0" w:color="auto"/>
      </w:divBdr>
    </w:div>
    <w:div w:id="1555969980">
      <w:bodyDiv w:val="1"/>
      <w:marLeft w:val="0"/>
      <w:marRight w:val="0"/>
      <w:marTop w:val="0"/>
      <w:marBottom w:val="0"/>
      <w:divBdr>
        <w:top w:val="none" w:sz="0" w:space="0" w:color="auto"/>
        <w:left w:val="none" w:sz="0" w:space="0" w:color="auto"/>
        <w:bottom w:val="none" w:sz="0" w:space="0" w:color="auto"/>
        <w:right w:val="none" w:sz="0" w:space="0" w:color="auto"/>
      </w:divBdr>
    </w:div>
    <w:div w:id="1651903994">
      <w:bodyDiv w:val="1"/>
      <w:marLeft w:val="0"/>
      <w:marRight w:val="0"/>
      <w:marTop w:val="0"/>
      <w:marBottom w:val="0"/>
      <w:divBdr>
        <w:top w:val="none" w:sz="0" w:space="0" w:color="auto"/>
        <w:left w:val="none" w:sz="0" w:space="0" w:color="auto"/>
        <w:bottom w:val="none" w:sz="0" w:space="0" w:color="auto"/>
        <w:right w:val="none" w:sz="0" w:space="0" w:color="auto"/>
      </w:divBdr>
    </w:div>
    <w:div w:id="1686126829">
      <w:bodyDiv w:val="1"/>
      <w:marLeft w:val="0"/>
      <w:marRight w:val="0"/>
      <w:marTop w:val="0"/>
      <w:marBottom w:val="0"/>
      <w:divBdr>
        <w:top w:val="none" w:sz="0" w:space="0" w:color="auto"/>
        <w:left w:val="none" w:sz="0" w:space="0" w:color="auto"/>
        <w:bottom w:val="none" w:sz="0" w:space="0" w:color="auto"/>
        <w:right w:val="none" w:sz="0" w:space="0" w:color="auto"/>
      </w:divBdr>
    </w:div>
    <w:div w:id="1686900103">
      <w:bodyDiv w:val="1"/>
      <w:marLeft w:val="0"/>
      <w:marRight w:val="0"/>
      <w:marTop w:val="0"/>
      <w:marBottom w:val="0"/>
      <w:divBdr>
        <w:top w:val="none" w:sz="0" w:space="0" w:color="auto"/>
        <w:left w:val="none" w:sz="0" w:space="0" w:color="auto"/>
        <w:bottom w:val="none" w:sz="0" w:space="0" w:color="auto"/>
        <w:right w:val="none" w:sz="0" w:space="0" w:color="auto"/>
      </w:divBdr>
    </w:div>
    <w:div w:id="1817066964">
      <w:bodyDiv w:val="1"/>
      <w:marLeft w:val="0"/>
      <w:marRight w:val="0"/>
      <w:marTop w:val="0"/>
      <w:marBottom w:val="0"/>
      <w:divBdr>
        <w:top w:val="none" w:sz="0" w:space="0" w:color="auto"/>
        <w:left w:val="none" w:sz="0" w:space="0" w:color="auto"/>
        <w:bottom w:val="none" w:sz="0" w:space="0" w:color="auto"/>
        <w:right w:val="none" w:sz="0" w:space="0" w:color="auto"/>
      </w:divBdr>
    </w:div>
    <w:div w:id="1869948167">
      <w:bodyDiv w:val="1"/>
      <w:marLeft w:val="0"/>
      <w:marRight w:val="0"/>
      <w:marTop w:val="0"/>
      <w:marBottom w:val="0"/>
      <w:divBdr>
        <w:top w:val="none" w:sz="0" w:space="0" w:color="auto"/>
        <w:left w:val="none" w:sz="0" w:space="0" w:color="auto"/>
        <w:bottom w:val="none" w:sz="0" w:space="0" w:color="auto"/>
        <w:right w:val="none" w:sz="0" w:space="0" w:color="auto"/>
      </w:divBdr>
    </w:div>
    <w:div w:id="1945114561">
      <w:bodyDiv w:val="1"/>
      <w:marLeft w:val="0"/>
      <w:marRight w:val="0"/>
      <w:marTop w:val="0"/>
      <w:marBottom w:val="0"/>
      <w:divBdr>
        <w:top w:val="none" w:sz="0" w:space="0" w:color="auto"/>
        <w:left w:val="none" w:sz="0" w:space="0" w:color="auto"/>
        <w:bottom w:val="none" w:sz="0" w:space="0" w:color="auto"/>
        <w:right w:val="none" w:sz="0" w:space="0" w:color="auto"/>
      </w:divBdr>
    </w:div>
    <w:div w:id="2045475639">
      <w:bodyDiv w:val="1"/>
      <w:marLeft w:val="0"/>
      <w:marRight w:val="0"/>
      <w:marTop w:val="0"/>
      <w:marBottom w:val="0"/>
      <w:divBdr>
        <w:top w:val="none" w:sz="0" w:space="0" w:color="auto"/>
        <w:left w:val="none" w:sz="0" w:space="0" w:color="auto"/>
        <w:bottom w:val="none" w:sz="0" w:space="0" w:color="auto"/>
        <w:right w:val="none" w:sz="0" w:space="0" w:color="auto"/>
      </w:divBdr>
    </w:div>
    <w:div w:id="212935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FB6A2A684A16C43939CD608E9D2880C" ma:contentTypeVersion="6" ma:contentTypeDescription="Yeni belge oluşturun." ma:contentTypeScope="" ma:versionID="0106b67dcc4417864111700736c7348f">
  <xsd:schema xmlns:xsd="http://www.w3.org/2001/XMLSchema" xmlns:xs="http://www.w3.org/2001/XMLSchema" xmlns:p="http://schemas.microsoft.com/office/2006/metadata/properties" xmlns:ns2="eccd1602-3370-464b-b86b-01b1dc8a3a00" xmlns:ns3="a789e28c-9f11-426a-9a01-8db24afc94da" targetNamespace="http://schemas.microsoft.com/office/2006/metadata/properties" ma:root="true" ma:fieldsID="497873e1d6311ebf7e96fb64644a7d16" ns2:_="" ns3:_="">
    <xsd:import namespace="eccd1602-3370-464b-b86b-01b1dc8a3a00"/>
    <xsd:import namespace="a789e28c-9f11-426a-9a01-8db24afc94d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d1602-3370-464b-b86b-01b1dc8a3a0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Time" ma:index="10" nillable="true" ma:displayName="Saate Göre Son Paylaşılan" ma:internalName="LastSharedByTime" ma:readOnly="true">
      <xsd:simpleType>
        <xsd:restriction base="dms:DateTime"/>
      </xsd:simpleType>
    </xsd:element>
    <xsd:element name="LastSharedByUser" ma:index="11" nillable="true" ma:displayName="Kullanıcıya Göre Son Paylaşılan"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9e28c-9f11-426a-9a01-8db24afc94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6FA1D-E756-4BBF-AF6B-CA783315315D}">
  <ds:schemaRefs>
    <ds:schemaRef ds:uri="http://schemas.microsoft.com/sharepoint/v3/contenttype/forms"/>
  </ds:schemaRefs>
</ds:datastoreItem>
</file>

<file path=customXml/itemProps2.xml><?xml version="1.0" encoding="utf-8"?>
<ds:datastoreItem xmlns:ds="http://schemas.openxmlformats.org/officeDocument/2006/customXml" ds:itemID="{0106CE4B-89B4-48F5-BF27-EFB5FA7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d1602-3370-464b-b86b-01b1dc8a3a00"/>
    <ds:schemaRef ds:uri="a789e28c-9f11-426a-9a01-8db24afc9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5A88C-39BE-4306-A9B0-4A34B037BC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737</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MUĞLA İL GENEL MECLİSİNİN 04 KASIM 2008 SALI GÜNÜ</vt:lpstr>
    </vt:vector>
  </TitlesOfParts>
  <Company>Muğla İl Özel İdare</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İL GENEL MECLİSİNİN 04 KASIM 2008 SALI GÜNÜ</dc:title>
  <dc:subject/>
  <dc:creator>mustafa.karaman</dc:creator>
  <cp:keywords/>
  <cp:lastModifiedBy>Muzaffer Besi</cp:lastModifiedBy>
  <cp:revision>19</cp:revision>
  <cp:lastPrinted>2015-11-06T12:30:00Z</cp:lastPrinted>
  <dcterms:created xsi:type="dcterms:W3CDTF">2015-11-06T12:32:00Z</dcterms:created>
  <dcterms:modified xsi:type="dcterms:W3CDTF">2018-11-02T07:59:00Z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0x010100AFB6A2A684A16C43939CD608E9D2880C</vt:lpwstr>
  </property>
</Properties>
</file>